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header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1213"/>
        <w:pBdr/>
        <w:spacing/>
        <w:ind/>
        <w:rPr>
          <w:rFonts w:ascii="Aptos" w:hAnsi="Aptos"/>
        </w:rPr>
      </w:pPr>
      <w:r>
        <w:rPr>
          <w:rFonts w:ascii="Aptos" w:hAnsi="Aptos"/>
        </w:rPr>
      </w:r>
      <w:r>
        <w:rPr>
          <w:rFonts w:ascii="Aptos" w:hAnsi="Aptos"/>
        </w:rPr>
      </w:r>
      <w:r>
        <w:rPr>
          <w:rFonts w:ascii="Aptos" w:hAnsi="Aptos"/>
        </w:rPr>
      </w:r>
    </w:p>
    <w:p>
      <w:pPr>
        <w:pBdr/>
        <w:spacing/>
        <w:ind/>
        <w:jc w:val="center"/>
        <w:rPr>
          <w:rFonts w:ascii="Aptos" w:hAnsi="Aptos"/>
          <w:b/>
          <w:bCs/>
          <w:color w:val="000000"/>
          <w:sz w:val="32"/>
          <w:szCs w:val="32"/>
          <w14:ligatures w14:val="none"/>
        </w:rPr>
      </w:pPr>
      <w:r>
        <w:rPr>
          <w:rFonts w:ascii="Aptos" w:hAnsi="Aptos"/>
          <w:b/>
          <w:bCs/>
          <w:color w:val="000000"/>
          <w:sz w:val="32"/>
          <w:szCs w:val="32"/>
          <w14:ligatures w14:val="none"/>
        </w:rPr>
        <w:t xml:space="preserve">Association des Spécialistes de la Durabilité</w:t>
      </w:r>
      <w:r>
        <w:rPr>
          <w:rFonts w:ascii="Aptos" w:hAnsi="Aptos"/>
          <w:b/>
          <w:bCs/>
          <w:color w:val="000000"/>
          <w:sz w:val="32"/>
          <w:szCs w:val="32"/>
          <w14:ligatures w14:val="none"/>
        </w:rPr>
      </w:r>
      <w:r>
        <w:rPr>
          <w:rFonts w:ascii="Aptos" w:hAnsi="Aptos"/>
          <w:b/>
          <w:bCs/>
          <w:color w:val="000000"/>
          <w:sz w:val="32"/>
          <w:szCs w:val="32"/>
          <w14:ligatures w14:val="none"/>
        </w:rPr>
      </w:r>
    </w:p>
    <w:p>
      <w:pPr>
        <w:pBdr/>
        <w:spacing/>
        <w:ind/>
        <w:jc w:val="center"/>
        <w:rPr>
          <w:rFonts w:ascii="Aptos" w:hAnsi="Aptos"/>
          <w:b/>
          <w:bCs/>
          <w:color w:val="000000"/>
          <w:sz w:val="32"/>
          <w:szCs w:val="32"/>
          <w14:ligatures w14:val="none"/>
        </w:rPr>
      </w:pPr>
      <w:r>
        <w:rPr>
          <w:rFonts w:ascii="Aptos" w:hAnsi="Aptos"/>
          <w:b/>
          <w:bCs/>
          <w:color w:val="000000"/>
          <w:sz w:val="32"/>
          <w:szCs w:val="32"/>
          <w14:ligatures w14:val="none"/>
        </w:rPr>
      </w:r>
      <w:r>
        <w:rPr>
          <w:rFonts w:ascii="Aptos" w:hAnsi="Aptos"/>
          <w:b/>
          <w:bCs/>
          <w:color w:val="000000"/>
          <w:sz w:val="32"/>
          <w:szCs w:val="32"/>
          <w14:ligatures w14:val="none"/>
        </w:rPr>
      </w:r>
      <w:r>
        <w:rPr>
          <w:rFonts w:ascii="Aptos" w:hAnsi="Aptos"/>
          <w:b/>
          <w:bCs/>
          <w:color w:val="000000"/>
          <w:sz w:val="32"/>
          <w:szCs w:val="32"/>
          <w14:ligatures w14:val="none"/>
        </w:rPr>
      </w:r>
    </w:p>
    <w:p>
      <w:pPr>
        <w:pBdr/>
        <w:spacing/>
        <w:ind/>
        <w:jc w:val="center"/>
        <w:rPr>
          <w:rFonts w:ascii="Aptos" w:hAnsi="Aptos"/>
          <w:b/>
          <w:bCs/>
          <w:color w:val="208198"/>
          <w:sz w:val="44"/>
          <w:szCs w:val="44"/>
          <w14:ligatures w14:val="none"/>
        </w:rPr>
      </w:pPr>
      <w:r>
        <w:rPr>
          <w:rFonts w:ascii="Aptos" w:hAnsi="Aptos"/>
          <w:b/>
          <w:bCs/>
          <w:color w:val="208198"/>
          <w:sz w:val="44"/>
          <w:szCs w:val="44"/>
          <w14:ligatures w14:val="none"/>
        </w:rPr>
        <w:t xml:space="preserve">Règlement </w:t>
      </w:r>
      <w:r>
        <w:rPr>
          <w:rFonts w:ascii="Aptos" w:hAnsi="Aptos"/>
          <w:b/>
          <w:bCs/>
          <w:color w:val="208198"/>
          <w:sz w:val="44"/>
          <w:szCs w:val="44"/>
          <w14:ligatures w14:val="none"/>
        </w:rPr>
      </w:r>
      <w:r>
        <w:rPr>
          <w:rFonts w:ascii="Aptos" w:hAnsi="Aptos"/>
          <w:b/>
          <w:bCs/>
          <w:color w:val="208198"/>
          <w:sz w:val="44"/>
          <w:szCs w:val="44"/>
          <w14:ligatures w14:val="none"/>
        </w:rPr>
      </w:r>
    </w:p>
    <w:p>
      <w:pPr>
        <w:pBdr/>
        <w:spacing/>
        <w:ind/>
        <w:jc w:val="center"/>
        <w:rPr>
          <w:rFonts w:ascii="Aptos" w:hAnsi="Aptos"/>
          <w:b/>
          <w:bCs/>
          <w:color w:val="208198"/>
          <w:sz w:val="44"/>
          <w:szCs w:val="44"/>
          <w14:ligatures w14:val="none"/>
        </w:rPr>
      </w:pPr>
      <w:r>
        <w:rPr>
          <w:rFonts w:ascii="Aptos" w:hAnsi="Aptos"/>
          <w:b/>
          <w:bCs/>
          <w:color w:val="208198"/>
          <w:sz w:val="44"/>
          <w:szCs w:val="44"/>
          <w14:ligatures w14:val="none"/>
        </w:rPr>
      </w:r>
      <w:r>
        <w:rPr>
          <w:rFonts w:ascii="Aptos" w:hAnsi="Aptos"/>
          <w:b/>
          <w:bCs/>
          <w:color w:val="208198"/>
          <w:sz w:val="44"/>
          <w:szCs w:val="44"/>
          <w14:ligatures w14:val="none"/>
        </w:rPr>
      </w:r>
      <w:r>
        <w:rPr>
          <w:rFonts w:ascii="Aptos" w:hAnsi="Aptos"/>
          <w:b/>
          <w:bCs/>
          <w:color w:val="208198"/>
          <w:sz w:val="44"/>
          <w:szCs w:val="44"/>
          <w14:ligatures w14:val="none"/>
        </w:rPr>
      </w:r>
    </w:p>
    <w:p>
      <w:pPr>
        <w:pBdr/>
        <w:spacing/>
        <w:ind/>
        <w:jc w:val="center"/>
        <w:rPr>
          <w:rFonts w:ascii="Aptos" w:hAnsi="Aptos"/>
          <w:color w:val="000000"/>
          <w:sz w:val="24"/>
          <w:szCs w:val="24"/>
          <w14:ligatures w14:val="none"/>
        </w:rPr>
      </w:pPr>
      <w:r>
        <w:rPr>
          <w:rFonts w:ascii="Aptos" w:hAnsi="Aptos"/>
          <w:color w:val="000000"/>
          <w:sz w:val="24"/>
          <w:szCs w:val="24"/>
          <w14:ligatures w14:val="none"/>
        </w:rPr>
        <w:t xml:space="preserve">Version 1.5 – adoptée le 28.04.2026</w:t>
      </w:r>
      <w:r>
        <w:rPr>
          <w:rFonts w:ascii="Aptos" w:hAnsi="Aptos"/>
          <w:color w:val="000000"/>
          <w:sz w:val="24"/>
          <w:szCs w:val="24"/>
          <w14:ligatures w14:val="none"/>
        </w:rPr>
      </w:r>
      <w:r>
        <w:rPr>
          <w:rFonts w:ascii="Aptos" w:hAnsi="Aptos"/>
          <w:color w:val="000000"/>
          <w:sz w:val="24"/>
          <w:szCs w:val="24"/>
          <w14:ligatures w14:val="none"/>
        </w:rPr>
      </w:r>
    </w:p>
    <w:p>
      <w:pPr>
        <w:pStyle w:val="1213"/>
        <w:pBdr/>
        <w:spacing/>
        <w:ind/>
        <w:rPr>
          <w:rFonts w:ascii="Aptos" w:hAnsi="Aptos"/>
          <w:color w:val="8a8c4a"/>
        </w:rPr>
      </w:pPr>
      <w:r>
        <w:rPr>
          <w:rFonts w:ascii="Aptos" w:hAnsi="Aptos"/>
          <w:color w:val="8a8c4a"/>
        </w:rPr>
      </w:r>
      <w:r>
        <w:rPr>
          <w:rFonts w:ascii="Aptos" w:hAnsi="Aptos"/>
          <w:color w:val="8a8c4a"/>
        </w:rPr>
      </w:r>
      <w:r>
        <w:rPr>
          <w:rFonts w:ascii="Aptos" w:hAnsi="Aptos"/>
          <w:color w:val="8a8c4a"/>
        </w:rPr>
      </w:r>
    </w:p>
    <w:p>
      <w:pPr>
        <w:pBdr/>
        <w:tabs>
          <w:tab w:val="left" w:leader="none" w:pos="3510"/>
        </w:tabs>
        <w:spacing/>
        <w:ind/>
        <w:jc w:val="left"/>
        <w:rPr>
          <w:rFonts w:ascii="Aptos" w:hAnsi="Aptos"/>
          <w:color w:val="8a8c4a"/>
          <w:sz w:val="24"/>
          <w:szCs w:val="24"/>
          <w14:ligatures w14:val="none"/>
        </w:rPr>
      </w:pPr>
      <w:r>
        <w:rPr>
          <w:rFonts w:ascii="Aptos" w:hAnsi="Aptos"/>
          <w:b/>
          <w:bCs/>
          <w:color w:val="8a8c4a"/>
          <w:sz w:val="32"/>
          <w:szCs w:val="32"/>
          <w14:ligatures w14:val="none"/>
        </w:rPr>
        <w:t xml:space="preserve">Table des matières</w:t>
      </w:r>
      <w:r>
        <w:rPr>
          <w:rFonts w:ascii="Aptos" w:hAnsi="Aptos"/>
          <w:color w:val="8a8c4a"/>
          <w:sz w:val="24"/>
          <w:szCs w:val="24"/>
          <w14:ligatures w14:val="none"/>
        </w:rPr>
      </w:r>
      <w:r>
        <w:rPr>
          <w:rFonts w:ascii="Aptos" w:hAnsi="Aptos"/>
          <w:color w:val="8a8c4a"/>
          <w:sz w:val="24"/>
          <w:szCs w:val="24"/>
          <w14:ligatures w14:val="none"/>
        </w:rPr>
      </w:r>
    </w:p>
    <w:p>
      <w:pPr>
        <w:pBdr/>
        <w:tabs>
          <w:tab w:val="left" w:leader="none" w:pos="3510"/>
        </w:tabs>
        <w:spacing/>
        <w:ind/>
        <w:jc w:val="left"/>
        <w:rPr>
          <w:rFonts w:ascii="Aptos" w:hAnsi="Aptos"/>
          <w:sz w:val="24"/>
          <w:szCs w:val="24"/>
          <w14:ligatures w14:val="none"/>
        </w:rPr>
      </w:pPr>
      <w:r>
        <w:rPr>
          <w:rFonts w:ascii="Aptos" w:hAnsi="Aptos"/>
          <w:sz w:val="24"/>
          <w:szCs w:val="24"/>
          <w14:ligatures w14:val="none"/>
        </w:rPr>
        <w:t xml:space="preserve"> </w:t>
      </w:r>
      <w:r>
        <w:rPr>
          <w:rFonts w:ascii="Aptos" w:hAnsi="Aptos"/>
          <w:sz w:val="24"/>
          <w:szCs w:val="24"/>
          <w14:ligatures w14:val="none"/>
        </w:rPr>
      </w:r>
      <w:r>
        <w:rPr>
          <w:rFonts w:ascii="Aptos" w:hAnsi="Aptos"/>
          <w:sz w:val="24"/>
          <w:szCs w:val="24"/>
          <w14:ligatures w14:val="none"/>
        </w:rPr>
      </w:r>
    </w:p>
    <w:p>
      <w:pPr>
        <w:pStyle w:val="1213"/>
        <w:pBdr/>
        <w:spacing w:before="0"/>
        <w:ind/>
        <w:rPr>
          <w:rFonts w:ascii="Aptos" w:hAnsi="Aptos"/>
          <w:b/>
          <w:bCs/>
          <w:color w:val="208198"/>
          <w14:ligatures w14:val="none"/>
        </w:rPr>
      </w:pPr>
      <w:r>
        <w:rPr>
          <w:rFonts w:ascii="Aptos" w:hAnsi="Aptos"/>
          <w:b/>
          <w:bCs/>
          <w:color w:val="208198"/>
          <w14:ligatures w14:val="none"/>
        </w:rPr>
        <w:t xml:space="preserve">Chapitre 1 – Généralités</w:t>
      </w:r>
      <w:r>
        <w:rPr>
          <w:rFonts w:ascii="Aptos" w:hAnsi="Aptos"/>
          <w:b/>
          <w:bCs/>
          <w:color w:val="208198"/>
          <w14:ligatures w14:val="none"/>
        </w:rPr>
      </w:r>
      <w:r>
        <w:rPr>
          <w:rFonts w:ascii="Aptos" w:hAnsi="Aptos"/>
          <w:b/>
          <w:bCs/>
          <w:color w:val="208198"/>
          <w14:ligatures w14:val="none"/>
        </w:rPr>
      </w:r>
    </w:p>
    <w:p>
      <w:pPr>
        <w:pBdr/>
        <w:tabs>
          <w:tab w:val="left" w:leader="none" w:pos="3510"/>
        </w:tabs>
        <w:spacing/>
        <w:ind/>
        <w:jc w:val="left"/>
        <w:rPr>
          <w:rFonts w:ascii="Aptos" w:hAnsi="Aptos"/>
          <w:sz w:val="24"/>
          <w:szCs w:val="24"/>
          <w14:ligatures w14:val="none"/>
        </w:rPr>
      </w:pPr>
      <w:r>
        <w:rPr>
          <w:rFonts w:ascii="Aptos" w:hAnsi="Aptos"/>
          <w:sz w:val="24"/>
          <w:szCs w:val="24"/>
          <w14:ligatures w14:val="none"/>
        </w:rPr>
        <w:t xml:space="preserve">Art. 1 – Règlement</w:t>
      </w:r>
      <w:r>
        <w:rPr>
          <w:rFonts w:ascii="Aptos" w:hAnsi="Aptos"/>
          <w:sz w:val="24"/>
          <w:szCs w:val="24"/>
          <w14:ligatures w14:val="none"/>
        </w:rPr>
      </w:r>
      <w:r>
        <w:rPr>
          <w:rFonts w:ascii="Aptos" w:hAnsi="Aptos"/>
          <w:sz w:val="24"/>
          <w:szCs w:val="24"/>
          <w14:ligatures w14:val="none"/>
        </w:rPr>
      </w:r>
    </w:p>
    <w:p>
      <w:pPr>
        <w:pBdr/>
        <w:tabs>
          <w:tab w:val="left" w:leader="none" w:pos="3510"/>
        </w:tabs>
        <w:spacing/>
        <w:ind/>
        <w:jc w:val="left"/>
        <w:rPr>
          <w:rFonts w:ascii="Aptos" w:hAnsi="Aptos"/>
          <w:sz w:val="24"/>
          <w:szCs w:val="24"/>
          <w14:ligatures w14:val="none"/>
        </w:rPr>
      </w:pPr>
      <w:r>
        <w:rPr>
          <w:rFonts w:ascii="Aptos" w:hAnsi="Aptos"/>
          <w:sz w:val="24"/>
          <w:szCs w:val="24"/>
          <w14:ligatures w14:val="none"/>
        </w:rPr>
        <w:t xml:space="preserve">Art. 2 – Exceptions</w:t>
      </w:r>
      <w:r>
        <w:rPr>
          <w:rFonts w:ascii="Aptos" w:hAnsi="Aptos"/>
          <w:sz w:val="24"/>
          <w:szCs w:val="24"/>
          <w14:ligatures w14:val="none"/>
        </w:rPr>
      </w:r>
      <w:r>
        <w:rPr>
          <w:rFonts w:ascii="Aptos" w:hAnsi="Aptos"/>
          <w:sz w:val="24"/>
          <w:szCs w:val="24"/>
          <w14:ligatures w14:val="none"/>
        </w:rPr>
      </w:r>
    </w:p>
    <w:p>
      <w:pPr>
        <w:pBdr/>
        <w:tabs>
          <w:tab w:val="left" w:leader="none" w:pos="3510"/>
        </w:tabs>
        <w:spacing/>
        <w:ind/>
        <w:jc w:val="left"/>
        <w:rPr>
          <w:rFonts w:ascii="Aptos" w:hAnsi="Aptos"/>
          <w:sz w:val="24"/>
          <w:szCs w:val="24"/>
          <w14:ligatures w14:val="none"/>
        </w:rPr>
      </w:pPr>
      <w:r>
        <w:rPr>
          <w:rFonts w:ascii="Aptos" w:hAnsi="Aptos"/>
          <w:sz w:val="24"/>
          <w:szCs w:val="24"/>
          <w14:ligatures w14:val="none"/>
        </w:rPr>
        <w:t xml:space="preserve">Art. 3 – Membres</w:t>
      </w:r>
      <w:r>
        <w:rPr>
          <w:rFonts w:ascii="Aptos" w:hAnsi="Aptos"/>
          <w:sz w:val="24"/>
          <w:szCs w:val="24"/>
          <w14:ligatures w14:val="none"/>
        </w:rPr>
      </w:r>
      <w:r>
        <w:rPr>
          <w:rFonts w:ascii="Aptos" w:hAnsi="Aptos"/>
          <w:sz w:val="24"/>
          <w:szCs w:val="24"/>
          <w14:ligatures w14:val="none"/>
        </w:rPr>
      </w:r>
    </w:p>
    <w:p>
      <w:pPr>
        <w:pBdr/>
        <w:tabs>
          <w:tab w:val="left" w:leader="none" w:pos="3510"/>
        </w:tabs>
        <w:spacing/>
        <w:ind/>
        <w:jc w:val="left"/>
        <w:rPr>
          <w:rFonts w:ascii="Aptos" w:hAnsi="Aptos"/>
          <w:sz w:val="24"/>
          <w:szCs w:val="24"/>
          <w14:ligatures w14:val="none"/>
        </w:rPr>
      </w:pPr>
      <w:r>
        <w:rPr>
          <w:rFonts w:ascii="Aptos" w:hAnsi="Aptos"/>
          <w:sz w:val="24"/>
          <w:szCs w:val="24"/>
          <w14:ligatures w14:val="none"/>
        </w:rPr>
        <w:t xml:space="preserve">Art. 4 – Définition de la notion de durabilité</w:t>
      </w:r>
      <w:r>
        <w:rPr>
          <w:rFonts w:ascii="Aptos" w:hAnsi="Aptos"/>
          <w:sz w:val="24"/>
          <w:szCs w:val="24"/>
          <w14:ligatures w14:val="none"/>
        </w:rPr>
      </w:r>
      <w:r>
        <w:rPr>
          <w:rFonts w:ascii="Aptos" w:hAnsi="Aptos"/>
          <w:sz w:val="24"/>
          <w:szCs w:val="24"/>
          <w14:ligatures w14:val="none"/>
        </w:rPr>
      </w:r>
    </w:p>
    <w:p>
      <w:pPr>
        <w:pBdr/>
        <w:tabs>
          <w:tab w:val="left" w:leader="none" w:pos="3510"/>
        </w:tabs>
        <w:spacing/>
        <w:ind/>
        <w:jc w:val="left"/>
        <w:rPr>
          <w:rFonts w:ascii="Aptos" w:hAnsi="Aptos"/>
          <w:sz w:val="24"/>
          <w:szCs w:val="24"/>
          <w14:ligatures w14:val="none"/>
        </w:rPr>
      </w:pPr>
      <w:r>
        <w:rPr>
          <w:rFonts w:ascii="Aptos" w:hAnsi="Aptos"/>
          <w:sz w:val="24"/>
          <w:szCs w:val="24"/>
          <w14:ligatures w14:val="none"/>
        </w:rPr>
      </w:r>
      <w:r>
        <w:rPr>
          <w:rFonts w:ascii="Aptos" w:hAnsi="Aptos"/>
          <w:sz w:val="24"/>
          <w:szCs w:val="24"/>
          <w14:ligatures w14:val="none"/>
        </w:rPr>
      </w:r>
      <w:r>
        <w:rPr>
          <w:rFonts w:ascii="Aptos" w:hAnsi="Aptos"/>
          <w:sz w:val="24"/>
          <w:szCs w:val="24"/>
          <w14:ligatures w14:val="none"/>
        </w:rPr>
      </w:r>
    </w:p>
    <w:p>
      <w:pPr>
        <w:pStyle w:val="1213"/>
        <w:pBdr/>
        <w:spacing w:before="0"/>
        <w:ind/>
        <w:rPr>
          <w:rFonts w:ascii="Aptos" w:hAnsi="Aptos"/>
          <w:b/>
          <w:bCs/>
          <w:color w:val="208198"/>
          <w14:ligatures w14:val="none"/>
        </w:rPr>
      </w:pPr>
      <w:r>
        <w:rPr>
          <w:rFonts w:ascii="Aptos" w:hAnsi="Aptos"/>
          <w:b/>
          <w:bCs/>
          <w:color w:val="208198"/>
          <w14:ligatures w14:val="none"/>
        </w:rPr>
        <w:t xml:space="preserve">Chapitre 2 – Personne physique</w:t>
      </w:r>
      <w:r>
        <w:rPr>
          <w:rFonts w:ascii="Aptos" w:hAnsi="Aptos"/>
          <w:b/>
          <w:bCs/>
          <w:color w:val="208198"/>
          <w14:ligatures w14:val="none"/>
        </w:rPr>
      </w:r>
      <w:r>
        <w:rPr>
          <w:rFonts w:ascii="Aptos" w:hAnsi="Aptos"/>
          <w:b/>
          <w:bCs/>
          <w:color w:val="208198"/>
          <w14:ligatures w14:val="none"/>
        </w:rPr>
      </w:r>
    </w:p>
    <w:p>
      <w:pPr>
        <w:pBdr/>
        <w:tabs>
          <w:tab w:val="left" w:leader="none" w:pos="3510"/>
        </w:tabs>
        <w:spacing/>
        <w:ind/>
        <w:jc w:val="left"/>
        <w:rPr>
          <w:rFonts w:ascii="Aptos" w:hAnsi="Aptos"/>
          <w:sz w:val="24"/>
          <w:szCs w:val="24"/>
          <w14:ligatures w14:val="none"/>
        </w:rPr>
      </w:pPr>
      <w:r>
        <w:rPr>
          <w:rFonts w:ascii="Aptos" w:hAnsi="Aptos"/>
          <w:sz w:val="24"/>
          <w:szCs w:val="24"/>
          <w14:ligatures w14:val="none"/>
        </w:rPr>
        <w:t xml:space="preserve">Art. 5 – Principe</w:t>
      </w:r>
      <w:r>
        <w:rPr>
          <w:rFonts w:ascii="Aptos" w:hAnsi="Aptos"/>
          <w:sz w:val="24"/>
          <w:szCs w:val="24"/>
          <w14:ligatures w14:val="none"/>
        </w:rPr>
      </w:r>
      <w:r>
        <w:rPr>
          <w:rFonts w:ascii="Aptos" w:hAnsi="Aptos"/>
          <w:sz w:val="24"/>
          <w:szCs w:val="24"/>
          <w14:ligatures w14:val="none"/>
        </w:rPr>
      </w:r>
    </w:p>
    <w:p>
      <w:pPr>
        <w:pBdr/>
        <w:tabs>
          <w:tab w:val="left" w:leader="none" w:pos="3510"/>
        </w:tabs>
        <w:spacing/>
        <w:ind/>
        <w:jc w:val="left"/>
        <w:rPr>
          <w:rFonts w:ascii="Aptos" w:hAnsi="Aptos"/>
          <w:sz w:val="24"/>
          <w:szCs w:val="24"/>
          <w14:ligatures w14:val="none"/>
        </w:rPr>
      </w:pPr>
      <w:r>
        <w:rPr>
          <w:rFonts w:ascii="Aptos" w:hAnsi="Aptos"/>
          <w:sz w:val="24"/>
          <w:szCs w:val="24"/>
          <w14:ligatures w14:val="none"/>
        </w:rPr>
        <w:t xml:space="preserve">Art. 6 – Critères</w:t>
      </w:r>
      <w:r>
        <w:rPr>
          <w:rFonts w:ascii="Aptos" w:hAnsi="Aptos"/>
          <w:sz w:val="24"/>
          <w:szCs w:val="24"/>
          <w14:ligatures w14:val="none"/>
        </w:rPr>
      </w:r>
      <w:r>
        <w:rPr>
          <w:rFonts w:ascii="Aptos" w:hAnsi="Aptos"/>
          <w:sz w:val="24"/>
          <w:szCs w:val="24"/>
          <w14:ligatures w14:val="none"/>
        </w:rPr>
      </w:r>
    </w:p>
    <w:p>
      <w:pPr>
        <w:pBdr/>
        <w:tabs>
          <w:tab w:val="left" w:leader="none" w:pos="3510"/>
        </w:tabs>
        <w:spacing/>
        <w:ind/>
        <w:jc w:val="left"/>
        <w:rPr>
          <w:rFonts w:ascii="Aptos" w:hAnsi="Aptos"/>
          <w:sz w:val="24"/>
          <w:szCs w:val="24"/>
          <w14:ligatures w14:val="none"/>
        </w:rPr>
      </w:pPr>
      <w:r>
        <w:rPr>
          <w:rFonts w:ascii="Aptos" w:hAnsi="Aptos"/>
          <w:sz w:val="24"/>
          <w:szCs w:val="24"/>
          <w14:ligatures w14:val="none"/>
        </w:rPr>
        <w:t xml:space="preserve">Art. 7 – Demande d’admission</w:t>
      </w:r>
      <w:r>
        <w:rPr>
          <w:rFonts w:ascii="Aptos" w:hAnsi="Aptos"/>
          <w:sz w:val="24"/>
          <w:szCs w:val="24"/>
          <w14:ligatures w14:val="none"/>
        </w:rPr>
      </w:r>
      <w:r>
        <w:rPr>
          <w:rFonts w:ascii="Aptos" w:hAnsi="Aptos"/>
          <w:sz w:val="24"/>
          <w:szCs w:val="24"/>
          <w14:ligatures w14:val="none"/>
        </w:rPr>
      </w:r>
    </w:p>
    <w:p>
      <w:pPr>
        <w:pBdr/>
        <w:tabs>
          <w:tab w:val="left" w:leader="none" w:pos="3510"/>
        </w:tabs>
        <w:spacing/>
        <w:ind/>
        <w:jc w:val="left"/>
        <w:rPr>
          <w:rFonts w:ascii="Aptos" w:hAnsi="Aptos"/>
          <w:sz w:val="24"/>
          <w:szCs w:val="24"/>
          <w14:ligatures w14:val="none"/>
        </w:rPr>
      </w:pPr>
      <w:r>
        <w:rPr>
          <w:rFonts w:ascii="Aptos" w:hAnsi="Aptos"/>
          <w:sz w:val="24"/>
          <w:szCs w:val="24"/>
          <w14:ligatures w14:val="none"/>
        </w:rPr>
        <w:t xml:space="preserve">Art. 8 – Admission</w:t>
      </w:r>
      <w:r>
        <w:rPr>
          <w:rFonts w:ascii="Aptos" w:hAnsi="Aptos"/>
          <w:sz w:val="24"/>
          <w:szCs w:val="24"/>
          <w14:ligatures w14:val="none"/>
        </w:rPr>
      </w:r>
      <w:r>
        <w:rPr>
          <w:rFonts w:ascii="Aptos" w:hAnsi="Aptos"/>
          <w:sz w:val="24"/>
          <w:szCs w:val="24"/>
          <w14:ligatures w14:val="none"/>
        </w:rPr>
      </w:r>
    </w:p>
    <w:p>
      <w:pPr>
        <w:pBdr/>
        <w:tabs>
          <w:tab w:val="left" w:leader="none" w:pos="3510"/>
        </w:tabs>
        <w:spacing/>
        <w:ind/>
        <w:jc w:val="left"/>
        <w:rPr>
          <w:rFonts w:ascii="Aptos" w:hAnsi="Aptos"/>
          <w:sz w:val="24"/>
          <w:szCs w:val="24"/>
          <w14:ligatures w14:val="none"/>
        </w:rPr>
      </w:pPr>
      <w:r>
        <w:rPr>
          <w:rFonts w:ascii="Aptos" w:hAnsi="Aptos"/>
          <w:sz w:val="24"/>
          <w:szCs w:val="24"/>
          <w14:ligatures w14:val="none"/>
        </w:rPr>
        <w:t xml:space="preserve">Art. 9 – Vérification</w:t>
      </w:r>
      <w:r>
        <w:rPr>
          <w:rFonts w:ascii="Aptos" w:hAnsi="Aptos"/>
          <w:sz w:val="24"/>
          <w:szCs w:val="24"/>
          <w14:ligatures w14:val="none"/>
        </w:rPr>
      </w:r>
      <w:r>
        <w:rPr>
          <w:rFonts w:ascii="Aptos" w:hAnsi="Aptos"/>
          <w:sz w:val="24"/>
          <w:szCs w:val="24"/>
          <w14:ligatures w14:val="none"/>
        </w:rPr>
      </w:r>
    </w:p>
    <w:p>
      <w:pPr>
        <w:pBdr/>
        <w:tabs>
          <w:tab w:val="left" w:leader="none" w:pos="3510"/>
        </w:tabs>
        <w:spacing/>
        <w:ind/>
        <w:jc w:val="left"/>
        <w:rPr>
          <w:rFonts w:ascii="Aptos" w:hAnsi="Aptos"/>
          <w:sz w:val="24"/>
          <w:szCs w:val="24"/>
          <w14:ligatures w14:val="none"/>
        </w:rPr>
      </w:pPr>
      <w:r>
        <w:rPr>
          <w:rFonts w:ascii="Aptos" w:hAnsi="Aptos"/>
          <w:sz w:val="24"/>
          <w:szCs w:val="24"/>
          <w14:ligatures w14:val="none"/>
        </w:rPr>
        <w:t xml:space="preserve">Art. 10 – Validité</w:t>
      </w:r>
      <w:r>
        <w:rPr>
          <w:rFonts w:ascii="Aptos" w:hAnsi="Aptos"/>
          <w:sz w:val="24"/>
          <w:szCs w:val="24"/>
          <w14:ligatures w14:val="none"/>
        </w:rPr>
      </w:r>
      <w:r>
        <w:rPr>
          <w:rFonts w:ascii="Aptos" w:hAnsi="Aptos"/>
          <w:sz w:val="24"/>
          <w:szCs w:val="24"/>
          <w14:ligatures w14:val="none"/>
        </w:rPr>
      </w:r>
    </w:p>
    <w:p>
      <w:pPr>
        <w:pBdr/>
        <w:tabs>
          <w:tab w:val="left" w:leader="none" w:pos="3510"/>
        </w:tabs>
        <w:spacing/>
        <w:ind/>
        <w:jc w:val="left"/>
        <w:rPr>
          <w:rFonts w:ascii="Aptos" w:hAnsi="Aptos"/>
          <w:sz w:val="24"/>
          <w:szCs w:val="24"/>
          <w14:ligatures w14:val="none"/>
        </w:rPr>
      </w:pPr>
      <w:r>
        <w:rPr>
          <w:rFonts w:ascii="Aptos" w:hAnsi="Aptos"/>
          <w:sz w:val="24"/>
          <w:szCs w:val="24"/>
          <w14:ligatures w14:val="none"/>
        </w:rPr>
      </w:r>
      <w:r>
        <w:rPr>
          <w:rFonts w:ascii="Aptos" w:hAnsi="Aptos"/>
          <w:sz w:val="24"/>
          <w:szCs w:val="24"/>
          <w14:ligatures w14:val="none"/>
        </w:rPr>
      </w:r>
      <w:r>
        <w:rPr>
          <w:rFonts w:ascii="Aptos" w:hAnsi="Aptos"/>
          <w:sz w:val="24"/>
          <w:szCs w:val="24"/>
          <w14:ligatures w14:val="none"/>
        </w:rPr>
      </w:r>
    </w:p>
    <w:p>
      <w:pPr>
        <w:pStyle w:val="1213"/>
        <w:pBdr/>
        <w:spacing w:before="0"/>
        <w:ind/>
        <w:rPr>
          <w:rFonts w:ascii="Aptos" w:hAnsi="Aptos"/>
          <w:b/>
          <w:bCs/>
          <w:color w:val="208198"/>
          <w14:ligatures w14:val="none"/>
        </w:rPr>
      </w:pPr>
      <w:r>
        <w:rPr>
          <w:rFonts w:ascii="Aptos" w:hAnsi="Aptos"/>
          <w:b/>
          <w:bCs/>
          <w:color w:val="208198"/>
          <w14:ligatures w14:val="none"/>
        </w:rPr>
        <w:t xml:space="preserve">Chapitre 3 – Personne morale</w:t>
      </w:r>
      <w:r>
        <w:rPr>
          <w:rFonts w:ascii="Aptos" w:hAnsi="Aptos"/>
          <w:b/>
          <w:bCs/>
          <w:color w:val="208198"/>
          <w14:ligatures w14:val="none"/>
        </w:rPr>
      </w:r>
      <w:r>
        <w:rPr>
          <w:rFonts w:ascii="Aptos" w:hAnsi="Aptos"/>
          <w:b/>
          <w:bCs/>
          <w:color w:val="208198"/>
          <w14:ligatures w14:val="none"/>
        </w:rPr>
      </w:r>
    </w:p>
    <w:p>
      <w:pPr>
        <w:pBdr/>
        <w:tabs>
          <w:tab w:val="left" w:leader="none" w:pos="3510"/>
        </w:tabs>
        <w:spacing/>
        <w:ind/>
        <w:jc w:val="left"/>
        <w:rPr>
          <w:rFonts w:ascii="Aptos" w:hAnsi="Aptos"/>
          <w:sz w:val="24"/>
          <w:szCs w:val="24"/>
          <w14:ligatures w14:val="none"/>
        </w:rPr>
      </w:pPr>
      <w:r>
        <w:rPr>
          <w:rFonts w:ascii="Aptos" w:hAnsi="Aptos"/>
          <w:sz w:val="24"/>
          <w:szCs w:val="24"/>
          <w14:ligatures w14:val="none"/>
        </w:rPr>
        <w:t xml:space="preserve">Art. 11 – Principe</w:t>
      </w:r>
      <w:r>
        <w:rPr>
          <w:rFonts w:ascii="Aptos" w:hAnsi="Aptos"/>
          <w:sz w:val="24"/>
          <w:szCs w:val="24"/>
          <w14:ligatures w14:val="none"/>
        </w:rPr>
      </w:r>
      <w:r>
        <w:rPr>
          <w:rFonts w:ascii="Aptos" w:hAnsi="Aptos"/>
          <w:sz w:val="24"/>
          <w:szCs w:val="24"/>
          <w14:ligatures w14:val="none"/>
        </w:rPr>
      </w:r>
    </w:p>
    <w:p>
      <w:pPr>
        <w:pBdr/>
        <w:tabs>
          <w:tab w:val="left" w:leader="none" w:pos="3510"/>
        </w:tabs>
        <w:spacing/>
        <w:ind/>
        <w:jc w:val="left"/>
        <w:rPr>
          <w:rFonts w:ascii="Aptos" w:hAnsi="Aptos"/>
          <w:sz w:val="24"/>
          <w:szCs w:val="24"/>
          <w14:ligatures w14:val="none"/>
        </w:rPr>
      </w:pPr>
      <w:r>
        <w:rPr>
          <w:rFonts w:ascii="Aptos" w:hAnsi="Aptos"/>
          <w:sz w:val="24"/>
          <w:szCs w:val="24"/>
          <w14:ligatures w14:val="none"/>
        </w:rPr>
        <w:t xml:space="preserve">Art. </w:t>
      </w:r>
      <w:r>
        <w:rPr>
          <w:rFonts w:ascii="Aptos" w:hAnsi="Aptos"/>
          <w:sz w:val="24"/>
          <w:szCs w:val="24"/>
          <w14:ligatures w14:val="none"/>
        </w:rPr>
        <w:t xml:space="preserve">12  –</w:t>
      </w:r>
      <w:r>
        <w:rPr>
          <w:rFonts w:ascii="Aptos" w:hAnsi="Aptos"/>
          <w:sz w:val="24"/>
          <w:szCs w:val="24"/>
          <w14:ligatures w14:val="none"/>
        </w:rPr>
        <w:t xml:space="preserve"> Critères</w:t>
      </w:r>
      <w:r>
        <w:rPr>
          <w:rFonts w:ascii="Aptos" w:hAnsi="Aptos"/>
          <w:sz w:val="24"/>
          <w:szCs w:val="24"/>
          <w14:ligatures w14:val="none"/>
        </w:rPr>
      </w:r>
      <w:r>
        <w:rPr>
          <w:rFonts w:ascii="Aptos" w:hAnsi="Aptos"/>
          <w:sz w:val="24"/>
          <w:szCs w:val="24"/>
          <w14:ligatures w14:val="none"/>
        </w:rPr>
      </w:r>
    </w:p>
    <w:p>
      <w:pPr>
        <w:pBdr/>
        <w:tabs>
          <w:tab w:val="left" w:leader="none" w:pos="3510"/>
        </w:tabs>
        <w:spacing/>
        <w:ind/>
        <w:jc w:val="left"/>
        <w:rPr>
          <w:rFonts w:ascii="Aptos" w:hAnsi="Aptos"/>
          <w:sz w:val="24"/>
          <w:szCs w:val="24"/>
          <w14:ligatures w14:val="none"/>
        </w:rPr>
      </w:pPr>
      <w:r>
        <w:rPr>
          <w:rFonts w:ascii="Aptos" w:hAnsi="Aptos"/>
          <w:sz w:val="24"/>
          <w:szCs w:val="24"/>
          <w14:ligatures w14:val="none"/>
        </w:rPr>
        <w:t xml:space="preserve">Art. 13 – Demande d’admission</w:t>
      </w:r>
      <w:r>
        <w:rPr>
          <w:rFonts w:ascii="Aptos" w:hAnsi="Aptos"/>
          <w:sz w:val="24"/>
          <w:szCs w:val="24"/>
          <w14:ligatures w14:val="none"/>
        </w:rPr>
      </w:r>
      <w:r>
        <w:rPr>
          <w:rFonts w:ascii="Aptos" w:hAnsi="Aptos"/>
          <w:sz w:val="24"/>
          <w:szCs w:val="24"/>
          <w14:ligatures w14:val="none"/>
        </w:rPr>
      </w:r>
    </w:p>
    <w:p>
      <w:pPr>
        <w:pBdr/>
        <w:tabs>
          <w:tab w:val="left" w:leader="none" w:pos="3510"/>
        </w:tabs>
        <w:spacing/>
        <w:ind/>
        <w:jc w:val="left"/>
        <w:rPr>
          <w:rFonts w:ascii="Aptos" w:hAnsi="Aptos"/>
          <w:sz w:val="24"/>
          <w:szCs w:val="24"/>
          <w14:ligatures w14:val="none"/>
        </w:rPr>
      </w:pPr>
      <w:r>
        <w:rPr>
          <w:rFonts w:ascii="Aptos" w:hAnsi="Aptos"/>
          <w:sz w:val="24"/>
          <w:szCs w:val="24"/>
          <w14:ligatures w14:val="none"/>
        </w:rPr>
        <w:t xml:space="preserve">Art. 14 – Admission</w:t>
      </w:r>
      <w:r>
        <w:rPr>
          <w:rFonts w:ascii="Aptos" w:hAnsi="Aptos"/>
          <w:sz w:val="24"/>
          <w:szCs w:val="24"/>
          <w14:ligatures w14:val="none"/>
        </w:rPr>
      </w:r>
      <w:r>
        <w:rPr>
          <w:rFonts w:ascii="Aptos" w:hAnsi="Aptos"/>
          <w:sz w:val="24"/>
          <w:szCs w:val="24"/>
          <w14:ligatures w14:val="none"/>
        </w:rPr>
      </w:r>
    </w:p>
    <w:p>
      <w:pPr>
        <w:pBdr/>
        <w:tabs>
          <w:tab w:val="left" w:leader="none" w:pos="3510"/>
        </w:tabs>
        <w:spacing/>
        <w:ind/>
        <w:jc w:val="left"/>
        <w:rPr>
          <w:rFonts w:ascii="Aptos" w:hAnsi="Aptos"/>
          <w:sz w:val="24"/>
          <w:szCs w:val="24"/>
          <w14:ligatures w14:val="none"/>
        </w:rPr>
      </w:pPr>
      <w:r>
        <w:rPr>
          <w:rFonts w:ascii="Aptos" w:hAnsi="Aptos"/>
          <w:sz w:val="24"/>
          <w:szCs w:val="24"/>
          <w14:ligatures w14:val="none"/>
        </w:rPr>
        <w:t xml:space="preserve">Art. 15 – Vérification</w:t>
      </w:r>
      <w:r>
        <w:rPr>
          <w:rFonts w:ascii="Aptos" w:hAnsi="Aptos"/>
          <w:sz w:val="24"/>
          <w:szCs w:val="24"/>
          <w14:ligatures w14:val="none"/>
        </w:rPr>
      </w:r>
      <w:r>
        <w:rPr>
          <w:rFonts w:ascii="Aptos" w:hAnsi="Aptos"/>
          <w:sz w:val="24"/>
          <w:szCs w:val="24"/>
          <w14:ligatures w14:val="none"/>
        </w:rPr>
      </w:r>
    </w:p>
    <w:p>
      <w:pPr>
        <w:pBdr/>
        <w:tabs>
          <w:tab w:val="left" w:leader="none" w:pos="3510"/>
        </w:tabs>
        <w:spacing/>
        <w:ind/>
        <w:jc w:val="left"/>
        <w:rPr>
          <w:rFonts w:ascii="Aptos" w:hAnsi="Aptos"/>
          <w:sz w:val="24"/>
          <w:szCs w:val="24"/>
          <w14:ligatures w14:val="none"/>
        </w:rPr>
      </w:pPr>
      <w:r>
        <w:rPr>
          <w:rFonts w:ascii="Aptos" w:hAnsi="Aptos"/>
          <w:sz w:val="24"/>
          <w:szCs w:val="24"/>
          <w14:ligatures w14:val="none"/>
        </w:rPr>
        <w:t xml:space="preserve">Art. 16 – Validité</w:t>
      </w:r>
      <w:r>
        <w:rPr>
          <w:rFonts w:ascii="Aptos" w:hAnsi="Aptos"/>
          <w:sz w:val="24"/>
          <w:szCs w:val="24"/>
          <w14:ligatures w14:val="none"/>
        </w:rPr>
      </w:r>
      <w:r>
        <w:rPr>
          <w:rFonts w:ascii="Aptos" w:hAnsi="Aptos"/>
          <w:sz w:val="24"/>
          <w:szCs w:val="24"/>
          <w14:ligatures w14:val="none"/>
        </w:rPr>
      </w:r>
    </w:p>
    <w:p>
      <w:pPr>
        <w:pBdr/>
        <w:tabs>
          <w:tab w:val="left" w:leader="none" w:pos="3510"/>
        </w:tabs>
        <w:spacing/>
        <w:ind/>
        <w:jc w:val="left"/>
        <w:rPr>
          <w:rFonts w:ascii="Aptos" w:hAnsi="Aptos"/>
          <w:sz w:val="24"/>
          <w:szCs w:val="24"/>
          <w14:ligatures w14:val="none"/>
        </w:rPr>
      </w:pPr>
      <w:r>
        <w:rPr>
          <w:rFonts w:ascii="Aptos" w:hAnsi="Aptos"/>
          <w:sz w:val="24"/>
          <w:szCs w:val="24"/>
          <w14:ligatures w14:val="none"/>
        </w:rPr>
        <w:t xml:space="preserve">Art. 17 – Nombre d’employés </w:t>
      </w:r>
      <w:r>
        <w:rPr>
          <w:rFonts w:ascii="Aptos" w:hAnsi="Aptos"/>
          <w:sz w:val="24"/>
          <w:szCs w:val="24"/>
          <w14:ligatures w14:val="none"/>
        </w:rPr>
      </w:r>
      <w:r>
        <w:rPr>
          <w:rFonts w:ascii="Aptos" w:hAnsi="Aptos"/>
          <w:sz w:val="24"/>
          <w:szCs w:val="24"/>
          <w14:ligatures w14:val="none"/>
        </w:rPr>
      </w:r>
    </w:p>
    <w:p>
      <w:pPr>
        <w:pBdr/>
        <w:tabs>
          <w:tab w:val="left" w:leader="none" w:pos="3510"/>
        </w:tabs>
        <w:spacing/>
        <w:ind/>
        <w:jc w:val="left"/>
        <w:rPr>
          <w:rFonts w:ascii="Aptos" w:hAnsi="Aptos"/>
          <w:sz w:val="24"/>
          <w:szCs w:val="24"/>
          <w14:ligatures w14:val="none"/>
        </w:rPr>
      </w:pPr>
      <w:r>
        <w:rPr>
          <w:rFonts w:ascii="Aptos" w:hAnsi="Aptos"/>
          <w:sz w:val="24"/>
          <w:szCs w:val="24"/>
          <w14:ligatures w14:val="none"/>
        </w:rPr>
        <w:t xml:space="preserve">Art. 18 – Droit de vote</w:t>
      </w:r>
      <w:r>
        <w:rPr>
          <w:rFonts w:ascii="Aptos" w:hAnsi="Aptos"/>
          <w:sz w:val="24"/>
          <w:szCs w:val="24"/>
          <w14:ligatures w14:val="none"/>
        </w:rPr>
      </w:r>
      <w:r>
        <w:rPr>
          <w:rFonts w:ascii="Aptos" w:hAnsi="Aptos"/>
          <w:sz w:val="24"/>
          <w:szCs w:val="24"/>
          <w14:ligatures w14:val="none"/>
        </w:rPr>
      </w:r>
    </w:p>
    <w:p>
      <w:pPr>
        <w:pBdr/>
        <w:tabs>
          <w:tab w:val="left" w:leader="none" w:pos="3510"/>
        </w:tabs>
        <w:spacing/>
        <w:ind/>
        <w:jc w:val="left"/>
        <w:rPr>
          <w:rFonts w:ascii="Aptos" w:hAnsi="Aptos"/>
          <w:sz w:val="24"/>
          <w:szCs w:val="24"/>
          <w14:ligatures w14:val="none"/>
        </w:rPr>
      </w:pPr>
      <w:r>
        <w:rPr>
          <w:rFonts w:ascii="Aptos" w:hAnsi="Aptos"/>
          <w:sz w:val="24"/>
          <w:szCs w:val="24"/>
          <w14:ligatures w14:val="none"/>
        </w:rPr>
      </w:r>
      <w:r>
        <w:rPr>
          <w:rFonts w:ascii="Aptos" w:hAnsi="Aptos"/>
          <w:sz w:val="24"/>
          <w:szCs w:val="24"/>
          <w14:ligatures w14:val="none"/>
        </w:rPr>
      </w:r>
      <w:r>
        <w:rPr>
          <w:rFonts w:ascii="Aptos" w:hAnsi="Aptos"/>
          <w:sz w:val="24"/>
          <w:szCs w:val="24"/>
          <w14:ligatures w14:val="none"/>
        </w:rPr>
      </w:r>
    </w:p>
    <w:p>
      <w:pPr>
        <w:pStyle w:val="1213"/>
        <w:pBdr/>
        <w:spacing w:before="0"/>
        <w:ind/>
        <w:rPr>
          <w:rFonts w:ascii="Aptos" w:hAnsi="Aptos"/>
          <w:b/>
          <w:bCs/>
          <w:color w:val="208198"/>
          <w14:ligatures w14:val="none"/>
        </w:rPr>
      </w:pPr>
      <w:r>
        <w:rPr>
          <w:rFonts w:ascii="Aptos" w:hAnsi="Aptos"/>
          <w:b/>
          <w:bCs/>
          <w:color w:val="208198"/>
          <w14:ligatures w14:val="none"/>
        </w:rPr>
        <w:t xml:space="preserve">Chapitre 4 – Cotisations</w:t>
      </w:r>
      <w:r>
        <w:rPr>
          <w:rFonts w:ascii="Aptos" w:hAnsi="Aptos"/>
          <w:b/>
          <w:bCs/>
          <w:color w:val="208198"/>
          <w14:ligatures w14:val="none"/>
        </w:rPr>
      </w:r>
      <w:r>
        <w:rPr>
          <w:rFonts w:ascii="Aptos" w:hAnsi="Aptos"/>
          <w:b/>
          <w:bCs/>
          <w:color w:val="208198"/>
          <w14:ligatures w14:val="none"/>
        </w:rPr>
      </w:r>
    </w:p>
    <w:p>
      <w:pPr>
        <w:pBdr/>
        <w:tabs>
          <w:tab w:val="left" w:leader="none" w:pos="3510"/>
        </w:tabs>
        <w:spacing/>
        <w:ind/>
        <w:jc w:val="left"/>
        <w:rPr>
          <w:rFonts w:ascii="Aptos" w:hAnsi="Aptos"/>
          <w:sz w:val="24"/>
          <w:szCs w:val="24"/>
          <w14:ligatures w14:val="none"/>
        </w:rPr>
      </w:pPr>
      <w:r>
        <w:rPr>
          <w:rFonts w:ascii="Aptos" w:hAnsi="Aptos"/>
          <w:sz w:val="24"/>
          <w:szCs w:val="24"/>
          <w14:ligatures w14:val="none"/>
        </w:rPr>
        <w:t xml:space="preserve">Art. 19 – Personne physique</w:t>
      </w:r>
      <w:r>
        <w:rPr>
          <w:rFonts w:ascii="Aptos" w:hAnsi="Aptos"/>
          <w:sz w:val="24"/>
          <w:szCs w:val="24"/>
          <w14:ligatures w14:val="none"/>
        </w:rPr>
      </w:r>
      <w:r>
        <w:rPr>
          <w:rFonts w:ascii="Aptos" w:hAnsi="Aptos"/>
          <w:sz w:val="24"/>
          <w:szCs w:val="24"/>
          <w14:ligatures w14:val="none"/>
        </w:rPr>
      </w:r>
    </w:p>
    <w:p>
      <w:pPr>
        <w:pBdr/>
        <w:tabs>
          <w:tab w:val="left" w:leader="none" w:pos="3510"/>
        </w:tabs>
        <w:spacing/>
        <w:ind/>
        <w:jc w:val="left"/>
        <w:rPr>
          <w:rFonts w:ascii="Aptos" w:hAnsi="Aptos"/>
          <w:sz w:val="24"/>
          <w:szCs w:val="24"/>
          <w14:ligatures w14:val="none"/>
        </w:rPr>
      </w:pPr>
      <w:r>
        <w:rPr>
          <w:rFonts w:ascii="Aptos" w:hAnsi="Aptos"/>
          <w:sz w:val="24"/>
          <w:szCs w:val="24"/>
          <w14:ligatures w14:val="none"/>
        </w:rPr>
        <w:t xml:space="preserve">Art. 20 – Personne morale</w:t>
      </w:r>
      <w:r>
        <w:rPr>
          <w:rFonts w:ascii="Aptos" w:hAnsi="Aptos"/>
          <w:sz w:val="24"/>
          <w:szCs w:val="24"/>
          <w14:ligatures w14:val="none"/>
        </w:rPr>
      </w:r>
      <w:r>
        <w:rPr>
          <w:rFonts w:ascii="Aptos" w:hAnsi="Aptos"/>
          <w:sz w:val="24"/>
          <w:szCs w:val="24"/>
          <w14:ligatures w14:val="none"/>
        </w:rPr>
      </w:r>
    </w:p>
    <w:p>
      <w:pPr>
        <w:pBdr/>
        <w:tabs>
          <w:tab w:val="left" w:leader="none" w:pos="3510"/>
        </w:tabs>
        <w:spacing/>
        <w:ind/>
        <w:jc w:val="left"/>
        <w:rPr>
          <w:rFonts w:ascii="Aptos" w:hAnsi="Aptos"/>
          <w:sz w:val="24"/>
          <w:szCs w:val="24"/>
          <w14:ligatures w14:val="none"/>
        </w:rPr>
      </w:pPr>
      <w:r>
        <w:rPr>
          <w:rFonts w:ascii="Aptos" w:hAnsi="Aptos"/>
          <w:sz w:val="24"/>
          <w:szCs w:val="24"/>
          <w14:ligatures w14:val="none"/>
        </w:rPr>
      </w:r>
      <w:r>
        <w:rPr>
          <w:rFonts w:ascii="Aptos" w:hAnsi="Aptos"/>
          <w:sz w:val="24"/>
          <w:szCs w:val="24"/>
          <w14:ligatures w14:val="none"/>
        </w:rPr>
      </w:r>
      <w:r>
        <w:rPr>
          <w:rFonts w:ascii="Aptos" w:hAnsi="Aptos"/>
          <w:sz w:val="24"/>
          <w:szCs w:val="24"/>
          <w14:ligatures w14:val="none"/>
        </w:rPr>
      </w:r>
    </w:p>
    <w:p>
      <w:pPr>
        <w:pStyle w:val="1213"/>
        <w:pBdr/>
        <w:spacing w:before="0"/>
        <w:ind/>
        <w:rPr>
          <w:rFonts w:ascii="Aptos" w:hAnsi="Aptos"/>
          <w:b/>
          <w:bCs/>
          <w:color w:val="208198"/>
          <w14:ligatures w14:val="none"/>
        </w:rPr>
      </w:pPr>
      <w:r>
        <w:rPr>
          <w:rFonts w:ascii="Aptos" w:hAnsi="Aptos"/>
          <w:b/>
          <w:bCs/>
          <w:color w:val="208198"/>
          <w14:ligatures w14:val="none"/>
        </w:rPr>
        <w:t xml:space="preserve">Chapitre 5 – Perte du statut de Membre</w:t>
      </w:r>
      <w:r>
        <w:rPr>
          <w:rFonts w:ascii="Aptos" w:hAnsi="Aptos"/>
          <w:b/>
          <w:bCs/>
          <w:color w:val="208198"/>
          <w14:ligatures w14:val="none"/>
        </w:rPr>
      </w:r>
      <w:r>
        <w:rPr>
          <w:rFonts w:ascii="Aptos" w:hAnsi="Aptos"/>
          <w:b/>
          <w:bCs/>
          <w:color w:val="208198"/>
          <w14:ligatures w14:val="none"/>
        </w:rPr>
      </w:r>
    </w:p>
    <w:p>
      <w:pPr>
        <w:pBdr/>
        <w:tabs>
          <w:tab w:val="left" w:leader="none" w:pos="3510"/>
        </w:tabs>
        <w:spacing/>
        <w:ind/>
        <w:jc w:val="left"/>
        <w:rPr>
          <w:rFonts w:ascii="Aptos" w:hAnsi="Aptos"/>
          <w:sz w:val="24"/>
          <w:szCs w:val="24"/>
          <w14:ligatures w14:val="none"/>
        </w:rPr>
      </w:pPr>
      <w:r>
        <w:rPr>
          <w:rFonts w:ascii="Aptos" w:hAnsi="Aptos"/>
          <w:sz w:val="24"/>
          <w:szCs w:val="24"/>
          <w14:ligatures w14:val="none"/>
        </w:rPr>
        <w:t xml:space="preserve">Art. 21 – Démission</w:t>
      </w:r>
      <w:r>
        <w:rPr>
          <w:rFonts w:ascii="Aptos" w:hAnsi="Aptos"/>
          <w:sz w:val="24"/>
          <w:szCs w:val="24"/>
          <w14:ligatures w14:val="none"/>
        </w:rPr>
      </w:r>
      <w:r>
        <w:rPr>
          <w:rFonts w:ascii="Aptos" w:hAnsi="Aptos"/>
          <w:sz w:val="24"/>
          <w:szCs w:val="24"/>
          <w14:ligatures w14:val="none"/>
        </w:rPr>
      </w:r>
    </w:p>
    <w:p>
      <w:pPr>
        <w:pBdr/>
        <w:tabs>
          <w:tab w:val="left" w:leader="none" w:pos="3510"/>
        </w:tabs>
        <w:spacing/>
        <w:ind/>
        <w:jc w:val="left"/>
        <w:rPr>
          <w:rFonts w:ascii="Aptos" w:hAnsi="Aptos"/>
          <w:sz w:val="24"/>
          <w:szCs w:val="24"/>
          <w14:ligatures w14:val="none"/>
        </w:rPr>
      </w:pPr>
      <w:r>
        <w:rPr>
          <w:rFonts w:ascii="Aptos" w:hAnsi="Aptos"/>
          <w:sz w:val="24"/>
          <w:szCs w:val="24"/>
          <w14:ligatures w14:val="none"/>
        </w:rPr>
        <w:t xml:space="preserve">Art. 22 – Exclusion</w:t>
      </w:r>
      <w:r>
        <w:rPr>
          <w:rFonts w:ascii="Aptos" w:hAnsi="Aptos"/>
          <w:sz w:val="24"/>
          <w:szCs w:val="24"/>
          <w14:ligatures w14:val="none"/>
        </w:rPr>
      </w:r>
      <w:r>
        <w:rPr>
          <w:rFonts w:ascii="Aptos" w:hAnsi="Aptos"/>
          <w:sz w:val="24"/>
          <w:szCs w:val="24"/>
          <w14:ligatures w14:val="none"/>
        </w:rPr>
      </w:r>
    </w:p>
    <w:p>
      <w:pPr>
        <w:pBdr/>
        <w:tabs>
          <w:tab w:val="left" w:leader="none" w:pos="3510"/>
        </w:tabs>
        <w:spacing/>
        <w:ind/>
        <w:jc w:val="left"/>
        <w:rPr>
          <w:rFonts w:ascii="Aptos" w:hAnsi="Aptos"/>
          <w:sz w:val="24"/>
          <w:szCs w:val="24"/>
          <w14:ligatures w14:val="none"/>
        </w:rPr>
      </w:pPr>
      <w:r>
        <w:rPr>
          <w:rFonts w:ascii="Aptos" w:hAnsi="Aptos"/>
          <w:sz w:val="24"/>
          <w:szCs w:val="24"/>
          <w14:ligatures w14:val="none"/>
        </w:rPr>
      </w:r>
      <w:r>
        <w:rPr>
          <w:rFonts w:ascii="Aptos" w:hAnsi="Aptos"/>
          <w:sz w:val="24"/>
          <w:szCs w:val="24"/>
          <w14:ligatures w14:val="none"/>
        </w:rPr>
      </w:r>
      <w:r>
        <w:rPr>
          <w:rFonts w:ascii="Aptos" w:hAnsi="Aptos"/>
          <w:sz w:val="24"/>
          <w:szCs w:val="24"/>
          <w14:ligatures w14:val="none"/>
        </w:rPr>
      </w:r>
    </w:p>
    <w:p w14:paraId="71FB6C62">
      <w:pPr>
        <w:pStyle w:val="1213"/>
        <w:pBdr/>
        <w:spacing w:before="0"/>
        <w:ind/>
        <w:rPr>
          <w:rFonts w:ascii="Aptos" w:hAnsi="Aptos"/>
          <w:b/>
          <w:bCs/>
          <w:color w:val="208198"/>
          <w14:ligatures w14:val="none"/>
        </w:rPr>
      </w:pPr>
      <w:r>
        <w:rPr>
          <w:rFonts w:ascii="Aptos" w:hAnsi="Aptos"/>
          <w:b/>
          <w:bCs/>
          <w:color w:val="208198"/>
          <w14:ligatures w14:val="none"/>
        </w:rPr>
        <w:t xml:space="preserve">Chapitre 6 – Fonctionnement du Comité</w:t>
      </w:r>
      <w:r>
        <w:rPr>
          <w:rFonts w:ascii="Aptos" w:hAnsi="Aptos"/>
          <w:b/>
          <w:bCs/>
          <w:color w:val="208198"/>
          <w14:ligatures w14:val="none"/>
        </w:rPr>
      </w:r>
      <w:r>
        <w:rPr>
          <w:rFonts w:ascii="Aptos" w:hAnsi="Aptos"/>
          <w:b/>
          <w:bCs/>
          <w:color w:val="208198"/>
          <w14:ligatures w14:val="none"/>
        </w:rPr>
      </w:r>
    </w:p>
    <w:p w14:paraId="4B2CF83D">
      <w:pPr>
        <w:pBdr/>
        <w:tabs>
          <w:tab w:val="left" w:leader="none" w:pos="3510"/>
        </w:tabs>
        <w:spacing/>
        <w:ind/>
        <w:jc w:val="left"/>
        <w:rPr>
          <w:rFonts w:ascii="Aptos" w:hAnsi="Aptos"/>
          <w:sz w:val="24"/>
          <w:szCs w:val="24"/>
          <w14:ligatures w14:val="none"/>
        </w:rPr>
      </w:pPr>
      <w:r>
        <w:rPr>
          <w:rFonts w:ascii="Aptos" w:hAnsi="Aptos"/>
          <w:sz w:val="24"/>
          <w:szCs w:val="24"/>
          <w14:ligatures w14:val="none"/>
        </w:rPr>
        <w:t xml:space="preserve">Art. 23 – Remboursement des frais</w:t>
      </w:r>
      <w:r>
        <w:rPr>
          <w:rFonts w:ascii="Aptos" w:hAnsi="Aptos"/>
          <w:sz w:val="24"/>
          <w:szCs w:val="24"/>
          <w14:ligatures w14:val="none"/>
        </w:rPr>
      </w:r>
      <w:r>
        <w:rPr>
          <w:rFonts w:ascii="Aptos" w:hAnsi="Aptos"/>
          <w:sz w:val="24"/>
          <w:szCs w:val="24"/>
          <w14:ligatures w14:val="none"/>
        </w:rPr>
      </w:r>
    </w:p>
    <w:p w14:paraId="4E886263">
      <w:pPr>
        <w:pStyle w:val="1213"/>
        <w:pBdr/>
        <w:spacing w:before="0"/>
        <w:ind/>
        <w:rPr>
          <w:rFonts w:ascii="Aptos" w:hAnsi="Aptos"/>
          <w:b/>
          <w:bCs/>
          <w:color w:val="208198"/>
          <w14:ligatures w14:val="none"/>
        </w:rPr>
      </w:pPr>
      <w:r>
        <w:rPr>
          <w:rFonts w:ascii="Aptos" w:hAnsi="Aptos"/>
          <w:b/>
          <w:bCs/>
          <w:color w:val="208198"/>
          <w:highlight w:val="none"/>
          <w14:ligatures w14:val="none"/>
        </w:rPr>
      </w:r>
      <w:r>
        <w:rPr>
          <w:rFonts w:ascii="Aptos" w:hAnsi="Aptos"/>
          <w:b/>
          <w:bCs/>
          <w:color w:val="208198"/>
          <w:highlight w:val="none"/>
          <w14:ligatures w14:val="none"/>
        </w:rPr>
      </w:r>
      <w:r>
        <w:rPr>
          <w:rFonts w:ascii="Aptos" w:hAnsi="Aptos"/>
          <w:b/>
          <w:bCs/>
          <w:color w:val="208198"/>
          <w14:ligatures w14:val="none"/>
        </w:rPr>
      </w:r>
    </w:p>
    <w:p>
      <w:pPr>
        <w:pStyle w:val="1213"/>
        <w:pBdr/>
        <w:spacing w:before="0"/>
        <w:ind/>
        <w:rPr>
          <w:rFonts w:ascii="Aptos" w:hAnsi="Aptos"/>
          <w:b/>
          <w:bCs/>
          <w:color w:val="208198"/>
          <w:highlight w:val="none"/>
          <w14:ligatures w14:val="none"/>
        </w:rPr>
      </w:pPr>
      <w:r>
        <w:rPr>
          <w:rFonts w:ascii="Aptos" w:hAnsi="Aptos"/>
          <w:b/>
          <w:bCs/>
          <w:color w:val="208198"/>
          <w14:ligatures w14:val="none"/>
        </w:rPr>
        <w:t xml:space="preserve">Chapitre 7 – Dispositions finales</w:t>
      </w:r>
      <w:r>
        <w:rPr>
          <w:rFonts w:ascii="Aptos" w:hAnsi="Aptos"/>
          <w:b/>
          <w:bCs/>
          <w:color w:val="208198"/>
          <w14:ligatures w14:val="none"/>
        </w:rPr>
      </w:r>
      <w:r>
        <w:rPr>
          <w:rFonts w:ascii="Aptos" w:hAnsi="Aptos"/>
          <w:b/>
          <w:bCs/>
          <w:color w:val="208198"/>
          <w:highlight w:val="none"/>
          <w14:ligatures w14:val="none"/>
        </w:rPr>
      </w:r>
    </w:p>
    <w:p>
      <w:pPr>
        <w:pBdr/>
        <w:tabs>
          <w:tab w:val="left" w:leader="none" w:pos="3510"/>
        </w:tabs>
        <w:spacing/>
        <w:ind/>
        <w:jc w:val="left"/>
        <w:rPr>
          <w:rFonts w:ascii="Aptos" w:hAnsi="Aptos"/>
          <w:sz w:val="24"/>
          <w:szCs w:val="24"/>
          <w14:ligatures w14:val="none"/>
        </w:rPr>
      </w:pPr>
      <w:r>
        <w:rPr>
          <w:rFonts w:ascii="Aptos" w:hAnsi="Aptos"/>
          <w:sz w:val="24"/>
          <w:szCs w:val="24"/>
          <w14:ligatures w14:val="none"/>
        </w:rPr>
        <w:t xml:space="preserve">Art. 24 – Entrée en vigueur</w:t>
      </w:r>
      <w:r>
        <w:rPr>
          <w:rFonts w:ascii="Aptos" w:hAnsi="Aptos"/>
          <w:sz w:val="24"/>
          <w:szCs w:val="24"/>
          <w14:ligatures w14:val="none"/>
        </w:rPr>
      </w:r>
      <w:r>
        <w:rPr>
          <w:rFonts w:ascii="Aptos" w:hAnsi="Aptos"/>
          <w:sz w:val="24"/>
          <w:szCs w:val="24"/>
          <w14:ligatures w14:val="none"/>
        </w:rPr>
      </w:r>
    </w:p>
    <w:p>
      <w:pPr>
        <w:pBdr/>
        <w:spacing/>
        <w:ind/>
        <w:rPr>
          <w:rFonts w:ascii="Aptos" w:hAnsi="Aptos"/>
        </w:rPr>
      </w:pPr>
      <w:r>
        <w:rPr>
          <w:rFonts w:ascii="Aptos" w:hAnsi="Aptos"/>
        </w:rPr>
        <w:br w:type="page" w:clear="all"/>
      </w:r>
      <w:r>
        <w:rPr>
          <w:rFonts w:ascii="Aptos" w:hAnsi="Aptos"/>
        </w:rPr>
      </w:r>
      <w:r>
        <w:rPr>
          <w:rFonts w:ascii="Aptos" w:hAnsi="Aptos"/>
        </w:rPr>
      </w:r>
    </w:p>
    <w:p>
      <w:pPr>
        <w:pStyle w:val="1213"/>
        <w:pBdr/>
        <w:spacing/>
        <w:ind/>
        <w:rPr>
          <w:rFonts w:ascii="Aptos" w:hAnsi="Aptos"/>
        </w:rPr>
      </w:pPr>
      <w:r>
        <w:rPr>
          <w:rFonts w:ascii="Aptos" w:hAnsi="Aptos"/>
        </w:rPr>
      </w:r>
      <w:r>
        <w:rPr>
          <w:rFonts w:ascii="Aptos" w:hAnsi="Aptos"/>
        </w:rPr>
      </w:r>
      <w:r>
        <w:rPr>
          <w:rFonts w:ascii="Aptos" w:hAnsi="Aptos"/>
        </w:rPr>
      </w:r>
    </w:p>
    <w:p>
      <w:pPr>
        <w:pBdr/>
        <w:tabs>
          <w:tab w:val="left" w:leader="none" w:pos="3510"/>
        </w:tabs>
        <w:spacing/>
        <w:ind/>
        <w:jc w:val="left"/>
        <w:rPr>
          <w:rFonts w:ascii="Aptos" w:hAnsi="Aptos"/>
          <w:b/>
          <w:bCs/>
          <w:color w:val="208198"/>
          <w:sz w:val="32"/>
          <w:szCs w:val="32"/>
          <w14:ligatures w14:val="none"/>
        </w:rPr>
      </w:pPr>
      <w:r>
        <w:rPr>
          <w:rFonts w:ascii="Aptos" w:hAnsi="Aptos"/>
          <w:b/>
          <w:bCs/>
          <w:color w:val="208198"/>
          <w:sz w:val="32"/>
          <w:szCs w:val="32"/>
          <w14:ligatures w14:val="none"/>
        </w:rPr>
        <w:t xml:space="preserve">Chapitre 1 - Généralités</w:t>
      </w:r>
      <w:r>
        <w:rPr>
          <w:rFonts w:ascii="Aptos" w:hAnsi="Aptos"/>
          <w:b/>
          <w:bCs/>
          <w:color w:val="208198"/>
          <w:sz w:val="32"/>
          <w:szCs w:val="32"/>
          <w14:ligatures w14:val="none"/>
        </w:rPr>
      </w:r>
      <w:r>
        <w:rPr>
          <w:rFonts w:ascii="Aptos" w:hAnsi="Aptos"/>
          <w:b/>
          <w:bCs/>
          <w:color w:val="208198"/>
          <w:sz w:val="32"/>
          <w:szCs w:val="32"/>
          <w14:ligatures w14:val="none"/>
        </w:rPr>
      </w:r>
    </w:p>
    <w:p>
      <w:pPr>
        <w:pStyle w:val="1213"/>
        <w:pBdr/>
        <w:spacing w:before="0"/>
        <w:ind/>
        <w:rPr>
          <w:rFonts w:ascii="Aptos" w:hAnsi="Aptos"/>
        </w:rPr>
      </w:pPr>
      <w:r>
        <w:rPr>
          <w:rFonts w:ascii="Aptos" w:hAnsi="Aptos"/>
        </w:rPr>
      </w:r>
      <w:r>
        <w:rPr>
          <w:rFonts w:ascii="Aptos" w:hAnsi="Aptos"/>
        </w:rPr>
      </w:r>
      <w:r>
        <w:rPr>
          <w:rFonts w:ascii="Aptos" w:hAnsi="Aptos"/>
        </w:rPr>
      </w:r>
    </w:p>
    <w:p>
      <w:pPr>
        <w:pStyle w:val="1213"/>
        <w:pBdr/>
        <w:spacing w:before="0"/>
        <w:ind/>
        <w:rPr>
          <w:rFonts w:ascii="Aptos" w:hAnsi="Aptos"/>
          <w:b/>
          <w:bCs/>
          <w:color w:val="8a8c4a"/>
          <w14:ligatures w14:val="none"/>
        </w:rPr>
      </w:pPr>
      <w:r>
        <w:rPr>
          <w:rFonts w:ascii="Aptos" w:hAnsi="Aptos"/>
          <w:b/>
          <w:bCs/>
          <w:color w:val="8a8c4a"/>
          <w14:ligatures w14:val="none"/>
        </w:rPr>
        <w:t xml:space="preserve">Article 1 - Règlement </w:t>
      </w:r>
      <w:r>
        <w:rPr>
          <w:rFonts w:ascii="Aptos" w:hAnsi="Aptos"/>
          <w:b/>
          <w:bCs/>
          <w:color w:val="8a8c4a"/>
          <w14:ligatures w14:val="none"/>
        </w:rPr>
      </w:r>
      <w:r>
        <w:rPr>
          <w:rFonts w:ascii="Aptos" w:hAnsi="Aptos"/>
          <w:b/>
          <w:bCs/>
          <w:color w:val="8a8c4a"/>
          <w14:ligatures w14:val="none"/>
        </w:rPr>
      </w:r>
    </w:p>
    <w:p>
      <w:pPr>
        <w:pStyle w:val="1213"/>
        <w:pBdr/>
        <w:spacing w:before="0"/>
        <w:ind/>
        <w:rPr>
          <w:rFonts w:ascii="Aptos" w:hAnsi="Aptos"/>
        </w:rPr>
      </w:pPr>
      <w:r>
        <w:rPr>
          <w:rFonts w:ascii="Aptos" w:hAnsi="Aptos"/>
        </w:rPr>
        <w:t xml:space="preserve">Ce règlement complète les </w:t>
      </w:r>
      <w:r>
        <w:rPr>
          <w:rFonts w:ascii="Aptos" w:hAnsi="Aptos"/>
        </w:rPr>
        <w:t xml:space="preserve">statuts de l'Association des Spécialistes de la Durabilité (ci-après l’ASD) en précisant les procédures et les modalités relatives à l'adhésion, à la cotisation et à l'exclusion des membres, conformément aux dispositions énoncées dans les statuts de l'ASD.</w:t>
      </w:r>
      <w:r>
        <w:rPr>
          <w:rFonts w:ascii="Aptos" w:hAnsi="Aptos"/>
        </w:rPr>
      </w:r>
      <w:r>
        <w:rPr>
          <w:rFonts w:ascii="Aptos" w:hAnsi="Aptos"/>
        </w:rPr>
      </w:r>
    </w:p>
    <w:p>
      <w:pPr>
        <w:pStyle w:val="1213"/>
        <w:pBdr/>
        <w:spacing w:before="0"/>
        <w:ind/>
        <w:rPr>
          <w:rFonts w:ascii="Aptos" w:hAnsi="Aptos"/>
        </w:rPr>
      </w:pPr>
      <w:r>
        <w:rPr>
          <w:rFonts w:ascii="Aptos" w:hAnsi="Aptos"/>
        </w:rPr>
      </w:r>
      <w:r>
        <w:rPr>
          <w:rFonts w:ascii="Aptos" w:hAnsi="Aptos"/>
        </w:rPr>
      </w:r>
      <w:r>
        <w:rPr>
          <w:rFonts w:ascii="Aptos" w:hAnsi="Aptos"/>
        </w:rPr>
      </w:r>
    </w:p>
    <w:p>
      <w:pPr>
        <w:pStyle w:val="1213"/>
        <w:pBdr/>
        <w:spacing w:before="0"/>
        <w:ind/>
        <w:rPr>
          <w:rFonts w:ascii="Aptos" w:hAnsi="Aptos"/>
          <w:b/>
          <w:bCs/>
          <w:color w:val="8a8c4a"/>
          <w14:ligatures w14:val="none"/>
        </w:rPr>
      </w:pPr>
      <w:r>
        <w:rPr>
          <w:rFonts w:ascii="Aptos" w:hAnsi="Aptos"/>
          <w:b/>
          <w:bCs/>
          <w:color w:val="8a8c4a"/>
          <w14:ligatures w14:val="none"/>
        </w:rPr>
        <w:t xml:space="preserve">Article 2 - Exceptions </w:t>
      </w:r>
      <w:r>
        <w:rPr>
          <w:rFonts w:ascii="Aptos" w:hAnsi="Aptos"/>
          <w:b/>
          <w:bCs/>
          <w:color w:val="8a8c4a"/>
          <w14:ligatures w14:val="none"/>
        </w:rPr>
      </w:r>
      <w:r>
        <w:rPr>
          <w:rFonts w:ascii="Aptos" w:hAnsi="Aptos"/>
          <w:b/>
          <w:bCs/>
          <w:color w:val="8a8c4a"/>
          <w14:ligatures w14:val="none"/>
        </w:rPr>
      </w:r>
    </w:p>
    <w:p>
      <w:pPr>
        <w:pStyle w:val="1213"/>
        <w:numPr>
          <w:ilvl w:val="0"/>
          <w:numId w:val="79"/>
        </w:numPr>
        <w:pBdr/>
        <w:spacing w:before="0"/>
        <w:ind/>
        <w:rPr>
          <w:rFonts w:ascii="Aptos" w:hAnsi="Aptos"/>
        </w:rPr>
      </w:pPr>
      <w:r>
        <w:rPr>
          <w:rFonts w:ascii="Aptos" w:hAnsi="Aptos"/>
        </w:rPr>
        <w:t xml:space="preserve">Le Comité prend ses décisions en s’appuyant sur les statuts, la charte et le présent règlement.</w:t>
      </w:r>
      <w:r>
        <w:rPr>
          <w:rFonts w:ascii="Aptos" w:hAnsi="Aptos"/>
        </w:rPr>
      </w:r>
      <w:r>
        <w:rPr>
          <w:rFonts w:ascii="Aptos" w:hAnsi="Aptos"/>
        </w:rPr>
      </w:r>
    </w:p>
    <w:p>
      <w:pPr>
        <w:pStyle w:val="1213"/>
        <w:numPr>
          <w:ilvl w:val="0"/>
          <w:numId w:val="79"/>
        </w:numPr>
        <w:pBdr/>
        <w:spacing w:before="0"/>
        <w:ind/>
        <w:rPr>
          <w:rFonts w:ascii="Aptos" w:hAnsi="Aptos"/>
        </w:rPr>
      </w:pPr>
      <w:r>
        <w:rPr>
          <w:rFonts w:ascii="Aptos" w:hAnsi="Aptos"/>
        </w:rPr>
        <w:t xml:space="preserve">Il est compétent pour statuer sur toute situation pour laquelle aucune disposition statutaire ou réglementaire n’existe. </w:t>
      </w:r>
      <w:r>
        <w:rPr>
          <w:rFonts w:ascii="Aptos" w:hAnsi="Aptos"/>
        </w:rPr>
      </w:r>
      <w:r>
        <w:rPr>
          <w:rFonts w:ascii="Aptos" w:hAnsi="Aptos"/>
        </w:rPr>
      </w:r>
    </w:p>
    <w:p>
      <w:pPr>
        <w:pStyle w:val="1213"/>
        <w:pBdr/>
        <w:spacing w:before="0"/>
        <w:ind/>
        <w:rPr>
          <w:rFonts w:ascii="Aptos" w:hAnsi="Aptos"/>
          <w:color w:val="8a8c4a"/>
        </w:rPr>
      </w:pPr>
      <w:r>
        <w:rPr>
          <w:rFonts w:ascii="Aptos" w:hAnsi="Aptos"/>
          <w:color w:val="8a8c4a"/>
        </w:rPr>
      </w:r>
      <w:r>
        <w:rPr>
          <w:rFonts w:ascii="Aptos" w:hAnsi="Aptos"/>
          <w:color w:val="8a8c4a"/>
        </w:rPr>
      </w:r>
      <w:r>
        <w:rPr>
          <w:rFonts w:ascii="Aptos" w:hAnsi="Aptos"/>
          <w:color w:val="8a8c4a"/>
        </w:rPr>
      </w:r>
    </w:p>
    <w:p>
      <w:pPr>
        <w:pStyle w:val="1213"/>
        <w:pBdr/>
        <w:spacing w:before="0"/>
        <w:ind/>
        <w:rPr>
          <w:rFonts w:ascii="Aptos" w:hAnsi="Aptos"/>
          <w:color w:val="8a8c4a"/>
        </w:rPr>
      </w:pPr>
      <w:r>
        <w:rPr>
          <w:rFonts w:ascii="Aptos" w:hAnsi="Aptos"/>
          <w:b/>
          <w:bCs/>
          <w:color w:val="8a8c4a"/>
          <w14:ligatures w14:val="none"/>
        </w:rPr>
        <w:t xml:space="preserve">Article 3 - Membres</w:t>
      </w:r>
      <w:r>
        <w:rPr>
          <w:rFonts w:ascii="Aptos" w:hAnsi="Aptos"/>
          <w:color w:val="8a8c4a"/>
        </w:rPr>
        <w:t xml:space="preserve"> </w:t>
      </w:r>
      <w:r>
        <w:rPr>
          <w:rFonts w:ascii="Aptos" w:hAnsi="Aptos"/>
          <w:color w:val="8a8c4a"/>
        </w:rPr>
      </w:r>
      <w:r>
        <w:rPr>
          <w:rFonts w:ascii="Aptos" w:hAnsi="Aptos"/>
          <w:color w:val="8a8c4a"/>
        </w:rPr>
      </w:r>
    </w:p>
    <w:p>
      <w:pPr>
        <w:pStyle w:val="1213"/>
        <w:pBdr/>
        <w:spacing w:before="0"/>
        <w:ind/>
        <w:rPr>
          <w:rFonts w:ascii="Aptos" w:hAnsi="Aptos"/>
        </w:rPr>
      </w:pPr>
      <w:r>
        <w:rPr>
          <w:rFonts w:ascii="Aptos" w:hAnsi="Aptos"/>
        </w:rPr>
        <w:t xml:space="preserve">L’ASD est composée de personnes physiques et de personnes morales pour autant qu’elles en fassent la demande et que les conditions définies dans les chapitres 2 et 3 du présent document s’appliquent.</w:t>
      </w:r>
      <w:r>
        <w:rPr>
          <w:rFonts w:ascii="Aptos" w:hAnsi="Aptos"/>
        </w:rPr>
      </w:r>
      <w:r>
        <w:rPr>
          <w:rFonts w:ascii="Aptos" w:hAnsi="Aptos"/>
        </w:rPr>
      </w:r>
    </w:p>
    <w:p>
      <w:pPr>
        <w:pStyle w:val="1213"/>
        <w:pBdr/>
        <w:spacing w:before="0"/>
        <w:ind/>
        <w:rPr>
          <w:rFonts w:ascii="Aptos" w:hAnsi="Aptos"/>
        </w:rPr>
      </w:pPr>
      <w:r>
        <w:rPr>
          <w:rFonts w:ascii="Aptos" w:hAnsi="Aptos"/>
        </w:rPr>
      </w:r>
      <w:r>
        <w:rPr>
          <w:rFonts w:ascii="Aptos" w:hAnsi="Aptos"/>
        </w:rPr>
      </w:r>
      <w:r>
        <w:rPr>
          <w:rFonts w:ascii="Aptos" w:hAnsi="Aptos"/>
        </w:rPr>
      </w:r>
    </w:p>
    <w:p>
      <w:pPr>
        <w:pStyle w:val="1213"/>
        <w:pBdr/>
        <w:spacing w:before="0"/>
        <w:ind/>
        <w:rPr>
          <w:rFonts w:ascii="Aptos" w:hAnsi="Aptos"/>
          <w:b/>
          <w:bCs/>
          <w:color w:val="8a8c4a"/>
          <w14:ligatures w14:val="none"/>
        </w:rPr>
      </w:pPr>
      <w:r>
        <w:rPr>
          <w:rFonts w:ascii="Aptos" w:hAnsi="Aptos"/>
          <w:b/>
          <w:bCs/>
          <w:color w:val="8a8c4a"/>
          <w14:ligatures w14:val="none"/>
        </w:rPr>
        <w:t xml:space="preserve">Article 4 – Définition de la notion de durabilité</w:t>
      </w:r>
      <w:r>
        <w:rPr>
          <w:rFonts w:ascii="Aptos" w:hAnsi="Aptos"/>
          <w:b/>
          <w:bCs/>
          <w:color w:val="8a8c4a"/>
          <w14:ligatures w14:val="none"/>
        </w:rPr>
      </w:r>
      <w:r>
        <w:rPr>
          <w:rFonts w:ascii="Aptos" w:hAnsi="Aptos"/>
          <w:b/>
          <w:bCs/>
          <w:color w:val="8a8c4a"/>
          <w14:ligatures w14:val="none"/>
        </w:rPr>
      </w:r>
    </w:p>
    <w:p>
      <w:pPr>
        <w:pStyle w:val="1213"/>
        <w:pBdr/>
        <w:spacing w:before="0"/>
        <w:ind/>
        <w:rPr>
          <w:rFonts w:ascii="Aptos" w:hAnsi="Aptos"/>
        </w:rPr>
      </w:pPr>
      <w:r>
        <w:rPr>
          <w:rFonts w:ascii="Aptos" w:hAnsi="Aptos"/>
        </w:rPr>
        <w:t xml:space="preserve">Les membres de l’association inscrivent leurs actions dans une conception d</w:t>
      </w:r>
      <w:r>
        <w:rPr>
          <w:rFonts w:ascii="Aptos" w:hAnsi="Aptos"/>
        </w:rPr>
        <w:t xml:space="preserve">u développement durable telle que définie par les Nations Unies et conformément aux engagements internationaux et nationaux de la Confédération helvétique. Pour ce faire, ils s’appuient sur des normes établies et des engagements scientifiquement rigoureux.</w:t>
      </w:r>
      <w:r>
        <w:rPr>
          <w:rFonts w:ascii="Aptos" w:hAnsi="Aptos"/>
        </w:rPr>
      </w:r>
      <w:r>
        <w:rPr>
          <w:rFonts w:ascii="Aptos" w:hAnsi="Aptos"/>
        </w:rPr>
      </w:r>
    </w:p>
    <w:p>
      <w:pPr>
        <w:pBdr/>
        <w:tabs>
          <w:tab w:val="left" w:leader="none" w:pos="3510"/>
        </w:tabs>
        <w:spacing/>
        <w:ind/>
        <w:jc w:val="left"/>
        <w:rPr>
          <w:rFonts w:ascii="Aptos" w:hAnsi="Aptos"/>
          <w:b/>
          <w:bCs/>
          <w:color w:val="208198"/>
          <w:sz w:val="32"/>
          <w:szCs w:val="32"/>
          <w14:ligatures w14:val="none"/>
        </w:rPr>
      </w:pPr>
      <w:r>
        <w:rPr>
          <w:rFonts w:ascii="Aptos" w:hAnsi="Aptos"/>
          <w:b/>
          <w:bCs/>
          <w:color w:val="208198"/>
          <w:sz w:val="32"/>
          <w:szCs w:val="32"/>
          <w14:ligatures w14:val="none"/>
        </w:rPr>
      </w:r>
      <w:r>
        <w:rPr>
          <w:rFonts w:ascii="Aptos" w:hAnsi="Aptos"/>
          <w:b/>
          <w:bCs/>
          <w:color w:val="208198"/>
          <w:sz w:val="32"/>
          <w:szCs w:val="32"/>
          <w14:ligatures w14:val="none"/>
        </w:rPr>
      </w:r>
      <w:r>
        <w:rPr>
          <w:rFonts w:ascii="Aptos" w:hAnsi="Aptos"/>
          <w:b/>
          <w:bCs/>
          <w:color w:val="208198"/>
          <w:sz w:val="32"/>
          <w:szCs w:val="32"/>
          <w14:ligatures w14:val="none"/>
        </w:rPr>
      </w:r>
    </w:p>
    <w:p>
      <w:pPr>
        <w:pBdr/>
        <w:tabs>
          <w:tab w:val="left" w:leader="none" w:pos="3510"/>
        </w:tabs>
        <w:spacing/>
        <w:ind/>
        <w:jc w:val="left"/>
        <w:rPr>
          <w:rFonts w:ascii="Aptos" w:hAnsi="Aptos"/>
          <w:b/>
          <w:bCs/>
          <w:color w:val="208198"/>
          <w:sz w:val="32"/>
          <w:szCs w:val="32"/>
          <w14:ligatures w14:val="none"/>
        </w:rPr>
      </w:pPr>
      <w:r>
        <w:rPr>
          <w:rFonts w:ascii="Aptos" w:hAnsi="Aptos"/>
          <w:b/>
          <w:bCs/>
          <w:color w:val="208198"/>
          <w:sz w:val="32"/>
          <w:szCs w:val="32"/>
          <w14:ligatures w14:val="none"/>
        </w:rPr>
      </w:r>
      <w:r>
        <w:rPr>
          <w:rFonts w:ascii="Aptos" w:hAnsi="Aptos"/>
          <w:b/>
          <w:bCs/>
          <w:color w:val="208198"/>
          <w:sz w:val="32"/>
          <w:szCs w:val="32"/>
          <w14:ligatures w14:val="none"/>
        </w:rPr>
      </w:r>
      <w:r>
        <w:rPr>
          <w:rFonts w:ascii="Aptos" w:hAnsi="Aptos"/>
          <w:b/>
          <w:bCs/>
          <w:color w:val="208198"/>
          <w:sz w:val="32"/>
          <w:szCs w:val="32"/>
          <w14:ligatures w14:val="none"/>
        </w:rPr>
      </w:r>
    </w:p>
    <w:p>
      <w:pPr>
        <w:pBdr/>
        <w:tabs>
          <w:tab w:val="left" w:leader="none" w:pos="3510"/>
        </w:tabs>
        <w:spacing/>
        <w:ind/>
        <w:jc w:val="left"/>
        <w:rPr>
          <w:rFonts w:ascii="Aptos" w:hAnsi="Aptos"/>
          <w:b/>
          <w:bCs/>
          <w:color w:val="208198"/>
          <w:sz w:val="32"/>
          <w:szCs w:val="32"/>
          <w14:ligatures w14:val="none"/>
        </w:rPr>
      </w:pPr>
      <w:r>
        <w:rPr>
          <w:rFonts w:ascii="Aptos" w:hAnsi="Aptos"/>
          <w:b/>
          <w:bCs/>
          <w:color w:val="208198"/>
          <w:sz w:val="32"/>
          <w:szCs w:val="32"/>
          <w14:ligatures w14:val="none"/>
        </w:rPr>
        <w:t xml:space="preserve">Chapitre 2 - Personne physique</w:t>
      </w:r>
      <w:r>
        <w:rPr>
          <w:rFonts w:ascii="Aptos" w:hAnsi="Aptos"/>
          <w:b/>
          <w:bCs/>
          <w:color w:val="208198"/>
          <w:sz w:val="32"/>
          <w:szCs w:val="32"/>
          <w14:ligatures w14:val="none"/>
        </w:rPr>
      </w:r>
      <w:r>
        <w:rPr>
          <w:rFonts w:ascii="Aptos" w:hAnsi="Aptos"/>
          <w:b/>
          <w:bCs/>
          <w:color w:val="208198"/>
          <w:sz w:val="32"/>
          <w:szCs w:val="32"/>
          <w14:ligatures w14:val="none"/>
        </w:rPr>
      </w:r>
    </w:p>
    <w:p>
      <w:pPr>
        <w:pStyle w:val="1213"/>
        <w:pBdr/>
        <w:spacing w:before="0"/>
        <w:ind/>
        <w:rPr>
          <w:rFonts w:ascii="Aptos" w:hAnsi="Aptos"/>
        </w:rPr>
      </w:pPr>
      <w:r>
        <w:rPr>
          <w:rFonts w:ascii="Aptos" w:hAnsi="Aptos"/>
        </w:rPr>
      </w:r>
      <w:r>
        <w:rPr>
          <w:rFonts w:ascii="Aptos" w:hAnsi="Aptos"/>
        </w:rPr>
      </w:r>
      <w:r>
        <w:rPr>
          <w:rFonts w:ascii="Aptos" w:hAnsi="Aptos"/>
        </w:rPr>
      </w:r>
    </w:p>
    <w:p>
      <w:pPr>
        <w:pStyle w:val="1213"/>
        <w:pBdr/>
        <w:spacing w:before="0"/>
        <w:ind/>
        <w:rPr>
          <w:rFonts w:ascii="Aptos" w:hAnsi="Aptos"/>
          <w:b/>
          <w:bCs/>
          <w:color w:val="8a8c4a"/>
          <w14:ligatures w14:val="none"/>
        </w:rPr>
      </w:pPr>
      <w:r>
        <w:rPr>
          <w:rFonts w:ascii="Aptos" w:hAnsi="Aptos"/>
          <w:b/>
          <w:bCs/>
          <w:color w:val="8a8c4a"/>
          <w:szCs w:val="24"/>
          <w14:ligatures w14:val="none"/>
        </w:rPr>
        <w:t xml:space="preserve">Article 5 - Principe</w:t>
      </w:r>
      <w:r>
        <w:rPr>
          <w:rFonts w:ascii="Aptos" w:hAnsi="Aptos"/>
          <w:b/>
          <w:bCs/>
          <w:color w:val="8a8c4a"/>
          <w14:ligatures w14:val="none"/>
        </w:rPr>
      </w:r>
      <w:r>
        <w:rPr>
          <w:rFonts w:ascii="Aptos" w:hAnsi="Aptos"/>
          <w:b/>
          <w:bCs/>
          <w:color w:val="8a8c4a"/>
          <w14:ligatures w14:val="none"/>
        </w:rPr>
      </w:r>
    </w:p>
    <w:p>
      <w:pPr>
        <w:pStyle w:val="1213"/>
        <w:pBdr/>
        <w:spacing w:before="0"/>
        <w:ind/>
        <w:rPr>
          <w:rFonts w:ascii="Aptos" w:hAnsi="Aptos"/>
        </w:rPr>
      </w:pPr>
      <w:r>
        <w:rPr>
          <w:rFonts w:ascii="Aptos" w:hAnsi="Aptos"/>
        </w:rPr>
        <w:t xml:space="preserve">Les personnes physiques désirant devenir mem</w:t>
      </w:r>
      <w:r>
        <w:rPr>
          <w:rFonts w:ascii="Aptos" w:hAnsi="Aptos"/>
        </w:rPr>
        <w:t xml:space="preserve">bres de l'ASD doivent exercer une fonction dans le domaine de la durabilité en Suisse ou dans un pays limitrophe, tels que les consultants, les formateurs, les responsables ou les chargés de mission RSE, QSE, ou tout autre poste en lien avec la durabilité.</w:t>
      </w:r>
      <w:r>
        <w:rPr>
          <w:rFonts w:ascii="Aptos" w:hAnsi="Aptos"/>
        </w:rPr>
      </w:r>
      <w:r>
        <w:rPr>
          <w:rFonts w:ascii="Aptos" w:hAnsi="Aptos"/>
        </w:rPr>
      </w:r>
    </w:p>
    <w:p>
      <w:pPr>
        <w:pStyle w:val="1213"/>
        <w:pBdr/>
        <w:spacing w:before="0"/>
        <w:ind/>
        <w:rPr>
          <w:rFonts w:ascii="Aptos" w:hAnsi="Aptos"/>
        </w:rPr>
      </w:pPr>
      <w:r>
        <w:rPr>
          <w:rFonts w:ascii="Aptos" w:hAnsi="Aptos"/>
        </w:rPr>
      </w:r>
      <w:r>
        <w:rPr>
          <w:rFonts w:ascii="Aptos" w:hAnsi="Aptos"/>
        </w:rPr>
      </w:r>
      <w:r>
        <w:rPr>
          <w:rFonts w:ascii="Aptos" w:hAnsi="Aptos"/>
        </w:rPr>
      </w:r>
    </w:p>
    <w:p>
      <w:pPr>
        <w:pStyle w:val="1213"/>
        <w:pBdr/>
        <w:spacing w:before="0"/>
        <w:ind/>
        <w:rPr>
          <w:rFonts w:ascii="Aptos" w:hAnsi="Aptos"/>
          <w:b/>
          <w:bCs/>
          <w:color w:val="8a8c4a"/>
          <w14:ligatures w14:val="none"/>
        </w:rPr>
      </w:pPr>
      <w:r>
        <w:rPr>
          <w:rFonts w:ascii="Aptos" w:hAnsi="Aptos"/>
          <w:b/>
          <w:bCs/>
          <w:color w:val="8a8c4a"/>
          <w14:ligatures w14:val="none"/>
        </w:rPr>
        <w:t xml:space="preserve">Article 6 - Critères d’admission</w:t>
      </w:r>
      <w:r>
        <w:rPr>
          <w:rFonts w:ascii="Aptos" w:hAnsi="Aptos"/>
          <w:b/>
          <w:bCs/>
          <w:color w:val="8a8c4a"/>
          <w14:ligatures w14:val="none"/>
        </w:rPr>
      </w:r>
      <w:r>
        <w:rPr>
          <w:rFonts w:ascii="Aptos" w:hAnsi="Aptos"/>
          <w:b/>
          <w:bCs/>
          <w:color w:val="8a8c4a"/>
          <w14:ligatures w14:val="none"/>
        </w:rPr>
      </w:r>
    </w:p>
    <w:p>
      <w:pPr>
        <w:pStyle w:val="1213"/>
        <w:pBdr/>
        <w:spacing w:before="0"/>
        <w:ind/>
        <w:rPr>
          <w:rFonts w:ascii="Aptos" w:hAnsi="Aptos"/>
        </w:rPr>
      </w:pPr>
      <w:r>
        <w:rPr>
          <w:rFonts w:ascii="Aptos" w:hAnsi="Aptos"/>
        </w:rPr>
        <w:t xml:space="preserve">Est considérée spécialiste de la durabilité la personne qui remplit l’une des conditions suivantes : </w:t>
      </w:r>
      <w:r>
        <w:rPr>
          <w:rFonts w:ascii="Aptos" w:hAnsi="Aptos"/>
        </w:rPr>
      </w:r>
      <w:r>
        <w:rPr>
          <w:rFonts w:ascii="Aptos" w:hAnsi="Aptos"/>
        </w:rPr>
      </w:r>
    </w:p>
    <w:p>
      <w:pPr>
        <w:pStyle w:val="1213"/>
        <w:numPr>
          <w:ilvl w:val="0"/>
          <w:numId w:val="59"/>
        </w:numPr>
        <w:pBdr/>
        <w:spacing w:before="0"/>
        <w:ind/>
        <w:rPr>
          <w:rFonts w:ascii="Aptos" w:hAnsi="Aptos"/>
        </w:rPr>
      </w:pPr>
      <w:r>
        <w:rPr>
          <w:rFonts w:ascii="Aptos" w:hAnsi="Aptos"/>
        </w:rPr>
        <w:t xml:space="preserve">Exerce une fonction en lien direct avec la durabilité au sein d’une entreprise.</w:t>
      </w:r>
      <w:r>
        <w:rPr>
          <w:rFonts w:ascii="Aptos" w:hAnsi="Aptos"/>
        </w:rPr>
      </w:r>
      <w:r>
        <w:rPr>
          <w:rFonts w:ascii="Aptos" w:hAnsi="Aptos"/>
        </w:rPr>
      </w:r>
    </w:p>
    <w:p>
      <w:pPr>
        <w:pStyle w:val="1213"/>
        <w:numPr>
          <w:ilvl w:val="1"/>
          <w:numId w:val="59"/>
        </w:numPr>
        <w:pBdr/>
        <w:spacing w:before="0"/>
        <w:ind/>
        <w:rPr>
          <w:rFonts w:ascii="Aptos" w:hAnsi="Aptos"/>
        </w:rPr>
      </w:pPr>
      <w:r>
        <w:rPr>
          <w:rFonts w:ascii="Aptos" w:hAnsi="Aptos"/>
        </w:rPr>
        <w:t xml:space="preserve">L’activi</w:t>
      </w:r>
      <w:r>
        <w:rPr>
          <w:rFonts w:ascii="Aptos" w:hAnsi="Aptos"/>
        </w:rPr>
        <w:t xml:space="preserve">t</w:t>
      </w:r>
      <w:r>
        <w:rPr>
          <w:rFonts w:ascii="Aptos" w:hAnsi="Aptos"/>
        </w:rPr>
        <w:t xml:space="preserve">é en lien avec la durabilité doit être manifeste eu égard au titre ou au cahier des charges de la personne. </w:t>
      </w:r>
      <w:r>
        <w:rPr>
          <w:rFonts w:ascii="Aptos" w:hAnsi="Aptos"/>
        </w:rPr>
      </w:r>
      <w:r>
        <w:rPr>
          <w:rFonts w:ascii="Aptos" w:hAnsi="Aptos"/>
        </w:rPr>
      </w:r>
    </w:p>
    <w:p>
      <w:pPr>
        <w:pStyle w:val="1213"/>
        <w:numPr>
          <w:ilvl w:val="0"/>
          <w:numId w:val="59"/>
        </w:numPr>
        <w:pBdr/>
        <w:spacing w:before="0"/>
        <w:ind/>
        <w:rPr>
          <w:rFonts w:ascii="Aptos" w:hAnsi="Aptos"/>
        </w:rPr>
      </w:pPr>
      <w:r>
        <w:rPr>
          <w:rFonts w:ascii="Aptos" w:hAnsi="Aptos"/>
        </w:rPr>
        <w:t xml:space="preserve">Exerce une fonction dirigeante au sein d’une entreprise ou organisation active dans la durabilité. </w:t>
      </w:r>
      <w:r>
        <w:rPr>
          <w:rFonts w:ascii="Aptos" w:hAnsi="Aptos"/>
        </w:rPr>
      </w:r>
      <w:r>
        <w:rPr>
          <w:rFonts w:ascii="Aptos" w:hAnsi="Aptos"/>
        </w:rPr>
      </w:r>
    </w:p>
    <w:p>
      <w:pPr>
        <w:pStyle w:val="1213"/>
        <w:numPr>
          <w:ilvl w:val="1"/>
          <w:numId w:val="59"/>
        </w:numPr>
        <w:pBdr/>
        <w:spacing w:before="0"/>
        <w:ind/>
        <w:rPr>
          <w:rFonts w:ascii="Aptos" w:hAnsi="Aptos"/>
        </w:rPr>
      </w:pPr>
      <w:r>
        <w:rPr>
          <w:rFonts w:ascii="Aptos" w:hAnsi="Aptos"/>
        </w:rPr>
        <w:t xml:space="preserve">Une entreprise ou organisation est considérée comme active dans la durabilité dès lors qu’une part significative de son activité commerciale ou bénévole est consacrée au développement durable. </w:t>
      </w:r>
      <w:r>
        <w:rPr>
          <w:rFonts w:ascii="Aptos" w:hAnsi="Aptos"/>
        </w:rPr>
      </w:r>
      <w:r>
        <w:rPr>
          <w:rFonts w:ascii="Aptos" w:hAnsi="Aptos"/>
        </w:rPr>
      </w:r>
    </w:p>
    <w:p>
      <w:pPr>
        <w:pStyle w:val="1213"/>
        <w:numPr>
          <w:ilvl w:val="0"/>
          <w:numId w:val="59"/>
        </w:numPr>
        <w:pBdr/>
        <w:spacing w:before="0"/>
        <w:ind/>
        <w:rPr>
          <w:rFonts w:ascii="Aptos" w:hAnsi="Aptos"/>
        </w:rPr>
      </w:pPr>
      <w:r>
        <w:rPr>
          <w:rFonts w:ascii="Aptos" w:hAnsi="Aptos"/>
        </w:rPr>
        <w:t xml:space="preserve">A suivi une formation en développement durable à hauteur de 15 crédits ECTS ou une formation équivalente.</w:t>
      </w:r>
      <w:r>
        <w:rPr>
          <w:rFonts w:ascii="Aptos" w:hAnsi="Aptos"/>
        </w:rPr>
      </w:r>
      <w:r>
        <w:rPr>
          <w:rFonts w:ascii="Aptos" w:hAnsi="Aptos"/>
        </w:rPr>
      </w:r>
    </w:p>
    <w:p>
      <w:pPr>
        <w:pStyle w:val="1213"/>
        <w:numPr>
          <w:ilvl w:val="0"/>
          <w:numId w:val="59"/>
        </w:numPr>
        <w:pBdr/>
        <w:spacing w:before="0"/>
        <w:ind/>
        <w:rPr>
          <w:rFonts w:ascii="Aptos" w:hAnsi="Aptos"/>
          <w:szCs w:val="24"/>
        </w:rPr>
      </w:pPr>
      <w:r>
        <w:rPr>
          <w:rFonts w:ascii="Aptos" w:hAnsi="Aptos"/>
          <w:szCs w:val="24"/>
        </w:rPr>
        <w:t xml:space="preserve">Une personne ne remplissant pas l’un des trois critères précédents peut adhérer en qualité de membre si par le passé elle a exercé une fonction en lien avec la durabilité pendant au moins deux ans.</w:t>
      </w:r>
      <w:r>
        <w:rPr>
          <w:rFonts w:ascii="Aptos" w:hAnsi="Aptos"/>
          <w:szCs w:val="24"/>
        </w:rPr>
      </w:r>
      <w:r>
        <w:rPr>
          <w:rFonts w:ascii="Aptos" w:hAnsi="Aptos"/>
          <w:szCs w:val="24"/>
        </w:rPr>
      </w:r>
    </w:p>
    <w:p>
      <w:pPr>
        <w:pStyle w:val="1213"/>
        <w:numPr>
          <w:ilvl w:val="0"/>
          <w:numId w:val="59"/>
        </w:numPr>
        <w:pBdr/>
        <w:spacing w:before="0"/>
        <w:ind/>
        <w:rPr>
          <w:rFonts w:ascii="Aptos" w:hAnsi="Aptos"/>
        </w:rPr>
      </w:pPr>
      <w:r>
        <w:rPr>
          <w:rFonts w:ascii="Aptos" w:hAnsi="Aptos"/>
        </w:rPr>
        <w:t xml:space="preserve">Les demandes d’adhésion des consultants indépendants sans formation au sens de l’alinéa 3 et sans expérience préalable au sens de l’alinéa 4 seront discutées par le Comité. </w:t>
      </w:r>
      <w:r>
        <w:rPr>
          <w:rFonts w:ascii="Aptos" w:hAnsi="Aptos"/>
        </w:rPr>
      </w:r>
      <w:r>
        <w:rPr>
          <w:rFonts w:ascii="Aptos" w:hAnsi="Aptos"/>
        </w:rPr>
      </w:r>
    </w:p>
    <w:p>
      <w:pPr>
        <w:pBdr/>
        <w:tabs>
          <w:tab w:val="left" w:leader="none" w:pos="3510"/>
        </w:tabs>
        <w:spacing w:after="120"/>
        <w:ind/>
        <w:jc w:val="left"/>
        <w:rPr>
          <w:rFonts w:ascii="Aptos" w:hAnsi="Aptos"/>
        </w:rPr>
      </w:pPr>
      <w:r>
        <w:rPr>
          <w:rFonts w:ascii="Aptos" w:hAnsi="Aptos"/>
        </w:rPr>
      </w:r>
      <w:r>
        <w:rPr>
          <w:rFonts w:ascii="Aptos" w:hAnsi="Aptos"/>
        </w:rPr>
      </w:r>
      <w:r>
        <w:rPr>
          <w:rFonts w:ascii="Aptos" w:hAnsi="Aptos"/>
        </w:rPr>
      </w:r>
    </w:p>
    <w:p>
      <w:pPr>
        <w:pStyle w:val="1213"/>
        <w:pBdr/>
        <w:spacing w:before="0"/>
        <w:ind/>
        <w:rPr>
          <w:rFonts w:ascii="Aptos" w:hAnsi="Aptos"/>
          <w:b/>
          <w:bCs/>
          <w:color w:val="8a8c4a"/>
          <w:szCs w:val="24"/>
          <w14:ligatures w14:val="none"/>
        </w:rPr>
      </w:pPr>
      <w:r>
        <w:rPr>
          <w:rFonts w:ascii="Aptos" w:hAnsi="Aptos"/>
          <w:b/>
          <w:bCs/>
          <w:color w:val="8a8c4a"/>
          <w:szCs w:val="24"/>
          <w14:ligatures w14:val="none"/>
        </w:rPr>
        <w:t xml:space="preserve">Article 7 - Demande d’admission</w:t>
      </w:r>
      <w:r>
        <w:rPr>
          <w:rFonts w:ascii="Aptos" w:hAnsi="Aptos"/>
          <w:b/>
          <w:bCs/>
          <w:color w:val="8a8c4a"/>
          <w:szCs w:val="24"/>
          <w14:ligatures w14:val="none"/>
        </w:rPr>
      </w:r>
      <w:r>
        <w:rPr>
          <w:rFonts w:ascii="Aptos" w:hAnsi="Aptos"/>
          <w:b/>
          <w:bCs/>
          <w:color w:val="8a8c4a"/>
          <w:szCs w:val="24"/>
          <w14:ligatures w14:val="none"/>
        </w:rPr>
      </w:r>
    </w:p>
    <w:p>
      <w:pPr>
        <w:pStyle w:val="1213"/>
        <w:pBdr/>
        <w:spacing w:before="0"/>
        <w:ind/>
        <w:rPr>
          <w:rFonts w:ascii="Aptos" w:hAnsi="Aptos"/>
        </w:rPr>
      </w:pPr>
      <w:r>
        <w:rPr>
          <w:rFonts w:ascii="Aptos" w:hAnsi="Aptos"/>
        </w:rPr>
        <w:t xml:space="preserve">Les personnes physiques souhaitant adhérer à l'ASD doivent remplir un formulaire de demande d'adhésion, disponible sur le site web de l'Association (www.asd.eco).</w:t>
      </w:r>
      <w:r>
        <w:rPr>
          <w:rFonts w:ascii="Aptos" w:hAnsi="Aptos"/>
        </w:rPr>
      </w:r>
      <w:r>
        <w:rPr>
          <w:rFonts w:ascii="Aptos" w:hAnsi="Aptos"/>
        </w:rPr>
      </w:r>
    </w:p>
    <w:p>
      <w:pPr>
        <w:pStyle w:val="1213"/>
        <w:pBdr/>
        <w:spacing w:before="0"/>
        <w:ind/>
        <w:rPr>
          <w:rFonts w:ascii="Aptos" w:hAnsi="Aptos"/>
        </w:rPr>
      </w:pPr>
      <w:r>
        <w:rPr>
          <w:rFonts w:ascii="Aptos" w:hAnsi="Aptos"/>
        </w:rPr>
      </w:r>
      <w:r>
        <w:rPr>
          <w:rFonts w:ascii="Aptos" w:hAnsi="Aptos"/>
        </w:rPr>
      </w:r>
      <w:r>
        <w:rPr>
          <w:rFonts w:ascii="Aptos" w:hAnsi="Aptos"/>
        </w:rPr>
      </w:r>
    </w:p>
    <w:p>
      <w:pPr>
        <w:pStyle w:val="1213"/>
        <w:pBdr/>
        <w:spacing w:before="0"/>
        <w:ind/>
        <w:rPr>
          <w:rFonts w:ascii="Aptos" w:hAnsi="Aptos"/>
          <w:b/>
          <w:bCs/>
          <w:color w:val="8a8c4a"/>
          <w:szCs w:val="24"/>
          <w14:ligatures w14:val="none"/>
        </w:rPr>
      </w:pPr>
      <w:r>
        <w:rPr>
          <w:rFonts w:ascii="Aptos" w:hAnsi="Aptos"/>
          <w:b/>
          <w:bCs/>
          <w:color w:val="8a8c4a"/>
          <w:szCs w:val="24"/>
          <w14:ligatures w14:val="none"/>
        </w:rPr>
        <w:t xml:space="preserve">Article 8 - Admission</w:t>
      </w:r>
      <w:r>
        <w:rPr>
          <w:rFonts w:ascii="Aptos" w:hAnsi="Aptos"/>
          <w:b/>
          <w:bCs/>
          <w:color w:val="8a8c4a"/>
          <w:szCs w:val="24"/>
          <w14:ligatures w14:val="none"/>
        </w:rPr>
      </w:r>
      <w:r>
        <w:rPr>
          <w:rFonts w:ascii="Aptos" w:hAnsi="Aptos"/>
          <w:b/>
          <w:bCs/>
          <w:color w:val="8a8c4a"/>
          <w:szCs w:val="24"/>
          <w14:ligatures w14:val="none"/>
        </w:rPr>
      </w:r>
    </w:p>
    <w:p>
      <w:pPr>
        <w:pStyle w:val="1213"/>
        <w:pBdr/>
        <w:spacing w:before="0"/>
        <w:ind/>
        <w:rPr>
          <w:rFonts w:ascii="Aptos" w:hAnsi="Aptos"/>
        </w:rPr>
      </w:pPr>
      <w:r>
        <w:rPr>
          <w:rFonts w:ascii="Aptos" w:hAnsi="Aptos"/>
        </w:rPr>
        <w:t xml:space="preserve">La Commission Adhésions examine chaque demande d'adhésion et prend sa décision en fonction de la conformité du candidat aux critères d'admission définis dans les statuts et dans le présent règlement.</w:t>
      </w:r>
      <w:r>
        <w:rPr>
          <w:rFonts w:ascii="Aptos" w:hAnsi="Aptos"/>
        </w:rPr>
      </w:r>
      <w:r>
        <w:rPr>
          <w:rFonts w:ascii="Aptos" w:hAnsi="Aptos"/>
        </w:rPr>
      </w:r>
    </w:p>
    <w:p>
      <w:pPr>
        <w:pStyle w:val="1213"/>
        <w:pBdr/>
        <w:spacing w:before="0"/>
        <w:ind/>
        <w:rPr>
          <w:rFonts w:ascii="Aptos" w:hAnsi="Aptos"/>
        </w:rPr>
      </w:pPr>
      <w:r>
        <w:rPr>
          <w:rFonts w:ascii="Aptos" w:hAnsi="Aptos"/>
        </w:rPr>
      </w:r>
      <w:r>
        <w:rPr>
          <w:rFonts w:ascii="Aptos" w:hAnsi="Aptos"/>
        </w:rPr>
      </w:r>
      <w:r>
        <w:rPr>
          <w:rFonts w:ascii="Aptos" w:hAnsi="Aptos"/>
        </w:rPr>
      </w:r>
    </w:p>
    <w:p>
      <w:pPr>
        <w:pStyle w:val="1213"/>
        <w:pBdr/>
        <w:spacing w:before="0"/>
        <w:ind/>
        <w:rPr>
          <w:rFonts w:ascii="Aptos" w:hAnsi="Aptos"/>
          <w:b/>
          <w:bCs/>
          <w:color w:val="8a8c4a"/>
          <w14:ligatures w14:val="none"/>
        </w:rPr>
      </w:pPr>
      <w:r>
        <w:rPr>
          <w:rFonts w:ascii="Aptos" w:hAnsi="Aptos"/>
          <w:b/>
          <w:bCs/>
          <w:color w:val="8a8c4a"/>
          <w14:ligatures w14:val="none"/>
        </w:rPr>
        <w:t xml:space="preserve">Article 9 - Vérification </w:t>
      </w:r>
      <w:r>
        <w:rPr>
          <w:rFonts w:ascii="Aptos" w:hAnsi="Aptos"/>
          <w:b/>
          <w:bCs/>
          <w:color w:val="8a8c4a"/>
          <w14:ligatures w14:val="none"/>
        </w:rPr>
      </w:r>
      <w:r>
        <w:rPr>
          <w:rFonts w:ascii="Aptos" w:hAnsi="Aptos"/>
          <w:b/>
          <w:bCs/>
          <w:color w:val="8a8c4a"/>
          <w14:ligatures w14:val="none"/>
        </w:rPr>
      </w:r>
    </w:p>
    <w:p>
      <w:pPr>
        <w:pStyle w:val="1213"/>
        <w:numPr>
          <w:ilvl w:val="0"/>
          <w:numId w:val="61"/>
        </w:numPr>
        <w:pBdr/>
        <w:spacing w:before="0"/>
        <w:ind/>
        <w:rPr>
          <w:rFonts w:ascii="Aptos" w:hAnsi="Aptos"/>
        </w:rPr>
      </w:pPr>
      <w:r>
        <w:rPr>
          <w:rFonts w:ascii="Aptos" w:hAnsi="Aptos"/>
        </w:rPr>
        <w:t xml:space="preserve">La Commission Adhésions utilise les outils digitaux professionnels à sa disposition pour évaluer les candidats à l’adhésion.</w:t>
      </w:r>
      <w:r>
        <w:rPr>
          <w:rFonts w:ascii="Aptos" w:hAnsi="Aptos"/>
        </w:rPr>
      </w:r>
      <w:r>
        <w:rPr>
          <w:rFonts w:ascii="Aptos" w:hAnsi="Aptos"/>
        </w:rPr>
      </w:r>
    </w:p>
    <w:p>
      <w:pPr>
        <w:pStyle w:val="1213"/>
        <w:numPr>
          <w:ilvl w:val="0"/>
          <w:numId w:val="61"/>
        </w:numPr>
        <w:pBdr/>
        <w:spacing w:before="0"/>
        <w:ind/>
        <w:rPr>
          <w:rFonts w:ascii="Aptos" w:hAnsi="Aptos"/>
        </w:rPr>
      </w:pPr>
      <w:r>
        <w:rPr>
          <w:rFonts w:ascii="Aptos" w:hAnsi="Aptos"/>
        </w:rPr>
        <w:t xml:space="preserve">La Commission Adhésions peut contacter les personnes intéressées par téléphone ou courrier électronique.</w:t>
      </w:r>
      <w:r>
        <w:rPr>
          <w:rFonts w:ascii="Aptos" w:hAnsi="Aptos"/>
        </w:rPr>
      </w:r>
      <w:r>
        <w:rPr>
          <w:rFonts w:ascii="Aptos" w:hAnsi="Aptos"/>
        </w:rPr>
      </w:r>
    </w:p>
    <w:p>
      <w:pPr>
        <w:pStyle w:val="1213"/>
        <w:numPr>
          <w:ilvl w:val="0"/>
          <w:numId w:val="61"/>
        </w:numPr>
        <w:pBdr/>
        <w:spacing w:before="0"/>
        <w:ind/>
        <w:rPr>
          <w:rFonts w:ascii="Aptos" w:hAnsi="Aptos"/>
        </w:rPr>
      </w:pPr>
      <w:r>
        <w:rPr>
          <w:rFonts w:ascii="Aptos" w:hAnsi="Aptos"/>
        </w:rPr>
        <w:t xml:space="preserve">La Commission Adhésions peut demander des informations complémentaires pour attester de la formation et de l’expérience des candidats à l’adhésion.</w:t>
      </w:r>
      <w:r>
        <w:rPr>
          <w:rFonts w:ascii="Aptos" w:hAnsi="Aptos"/>
        </w:rPr>
      </w:r>
      <w:r>
        <w:rPr>
          <w:rFonts w:ascii="Aptos" w:hAnsi="Aptos"/>
        </w:rPr>
      </w:r>
    </w:p>
    <w:p>
      <w:pPr>
        <w:pStyle w:val="1213"/>
        <w:numPr>
          <w:ilvl w:val="0"/>
          <w:numId w:val="61"/>
        </w:numPr>
        <w:pBdr/>
        <w:spacing w:before="0"/>
        <w:ind/>
        <w:rPr>
          <w:rFonts w:ascii="Aptos" w:hAnsi="Aptos"/>
        </w:rPr>
      </w:pPr>
      <w:r>
        <w:rPr>
          <w:rFonts w:ascii="Aptos" w:hAnsi="Aptos"/>
        </w:rPr>
        <w:t xml:space="preserve">Le Comité peut agir subsidiairement à la Commission Adhésions. </w:t>
      </w:r>
      <w:r>
        <w:rPr>
          <w:rFonts w:ascii="Aptos" w:hAnsi="Aptos"/>
        </w:rPr>
      </w:r>
      <w:r>
        <w:rPr>
          <w:rFonts w:ascii="Aptos" w:hAnsi="Aptos"/>
        </w:rPr>
      </w:r>
    </w:p>
    <w:p>
      <w:pPr>
        <w:pStyle w:val="1213"/>
        <w:pBdr/>
        <w:spacing w:before="0"/>
        <w:ind/>
        <w:rPr>
          <w:rFonts w:ascii="Aptos" w:hAnsi="Aptos"/>
          <w:b/>
          <w:bCs/>
          <w:color w:val="208198"/>
          <w14:ligatures w14:val="none"/>
        </w:rPr>
      </w:pPr>
      <w:r>
        <w:rPr>
          <w:rFonts w:ascii="Aptos" w:hAnsi="Aptos"/>
          <w:b/>
          <w:bCs/>
          <w:color w:val="208198"/>
          <w14:ligatures w14:val="none"/>
        </w:rPr>
      </w:r>
      <w:r>
        <w:rPr>
          <w:rFonts w:ascii="Aptos" w:hAnsi="Aptos"/>
          <w:b/>
          <w:bCs/>
          <w:color w:val="208198"/>
          <w14:ligatures w14:val="none"/>
        </w:rPr>
      </w:r>
      <w:r>
        <w:rPr>
          <w:rFonts w:ascii="Aptos" w:hAnsi="Aptos"/>
          <w:b/>
          <w:bCs/>
          <w:color w:val="208198"/>
          <w14:ligatures w14:val="none"/>
        </w:rPr>
      </w:r>
    </w:p>
    <w:p>
      <w:pPr>
        <w:pStyle w:val="1213"/>
        <w:pBdr/>
        <w:spacing w:before="0"/>
        <w:ind/>
        <w:rPr>
          <w:rFonts w:ascii="Aptos" w:hAnsi="Aptos"/>
          <w:b/>
          <w:bCs/>
          <w:color w:val="8a8c4a"/>
          <w14:ligatures w14:val="none"/>
        </w:rPr>
      </w:pPr>
      <w:r>
        <w:rPr>
          <w:rFonts w:ascii="Aptos" w:hAnsi="Aptos"/>
          <w:b/>
          <w:bCs/>
          <w:color w:val="8a8c4a"/>
          <w14:ligatures w14:val="none"/>
        </w:rPr>
        <w:t xml:space="preserve">Article 10 - Validité</w:t>
      </w:r>
      <w:r>
        <w:rPr>
          <w:rFonts w:ascii="Aptos" w:hAnsi="Aptos"/>
          <w:b/>
          <w:bCs/>
          <w:color w:val="8a8c4a"/>
          <w14:ligatures w14:val="none"/>
        </w:rPr>
      </w:r>
      <w:r>
        <w:rPr>
          <w:rFonts w:ascii="Aptos" w:hAnsi="Aptos"/>
          <w:b/>
          <w:bCs/>
          <w:color w:val="8a8c4a"/>
          <w14:ligatures w14:val="none"/>
        </w:rPr>
      </w:r>
    </w:p>
    <w:p>
      <w:pPr>
        <w:pStyle w:val="1213"/>
        <w:numPr>
          <w:ilvl w:val="0"/>
          <w:numId w:val="62"/>
        </w:numPr>
        <w:pBdr/>
        <w:spacing w:before="0"/>
        <w:ind/>
        <w:rPr>
          <w:rFonts w:ascii="Aptos" w:hAnsi="Aptos"/>
        </w:rPr>
      </w:pPr>
      <w:r>
        <w:rPr>
          <w:rFonts w:ascii="Aptos" w:hAnsi="Aptos"/>
        </w:rPr>
        <w:t xml:space="preserve">Est réputée Membre la personne :</w:t>
      </w:r>
      <w:r>
        <w:rPr>
          <w:rFonts w:ascii="Aptos" w:hAnsi="Aptos"/>
        </w:rPr>
      </w:r>
      <w:r>
        <w:rPr>
          <w:rFonts w:ascii="Aptos" w:hAnsi="Aptos"/>
        </w:rPr>
      </w:r>
    </w:p>
    <w:p>
      <w:pPr>
        <w:pStyle w:val="1213"/>
        <w:numPr>
          <w:ilvl w:val="1"/>
          <w:numId w:val="62"/>
        </w:numPr>
        <w:pBdr/>
        <w:spacing w:before="0"/>
        <w:ind/>
        <w:rPr>
          <w:rFonts w:ascii="Aptos" w:hAnsi="Aptos"/>
        </w:rPr>
      </w:pPr>
      <w:r>
        <w:rPr>
          <w:rFonts w:ascii="Aptos" w:hAnsi="Aptos"/>
        </w:rPr>
        <w:t xml:space="preserve">dont</w:t>
      </w:r>
      <w:r>
        <w:rPr>
          <w:rFonts w:ascii="Aptos" w:hAnsi="Aptos"/>
        </w:rPr>
        <w:t xml:space="preserve"> la candidature a été approuvée par la Commission Adhésions ou subsidiairement le Comité</w:t>
      </w:r>
      <w:r>
        <w:rPr>
          <w:rFonts w:ascii="Aptos" w:hAnsi="Aptos"/>
        </w:rPr>
      </w:r>
      <w:r>
        <w:rPr>
          <w:rFonts w:ascii="Aptos" w:hAnsi="Aptos"/>
        </w:rPr>
      </w:r>
    </w:p>
    <w:p>
      <w:pPr>
        <w:pStyle w:val="1213"/>
        <w:numPr>
          <w:ilvl w:val="1"/>
          <w:numId w:val="62"/>
        </w:numPr>
        <w:pBdr/>
        <w:spacing w:before="0"/>
        <w:ind/>
        <w:rPr>
          <w:rFonts w:ascii="Aptos" w:hAnsi="Aptos"/>
        </w:rPr>
      </w:pPr>
      <w:r>
        <w:rPr>
          <w:rFonts w:ascii="Aptos" w:hAnsi="Aptos"/>
        </w:rPr>
        <w:t xml:space="preserve">qui</w:t>
      </w:r>
      <w:r>
        <w:rPr>
          <w:rFonts w:ascii="Aptos" w:hAnsi="Aptos"/>
        </w:rPr>
        <w:t xml:space="preserve"> a signé la Charte </w:t>
      </w:r>
      <w:r>
        <w:rPr>
          <w:rFonts w:ascii="Aptos" w:hAnsi="Aptos"/>
        </w:rPr>
      </w:r>
      <w:r>
        <w:rPr>
          <w:rFonts w:ascii="Aptos" w:hAnsi="Aptos"/>
        </w:rPr>
      </w:r>
    </w:p>
    <w:p>
      <w:pPr>
        <w:pStyle w:val="1213"/>
        <w:numPr>
          <w:ilvl w:val="1"/>
          <w:numId w:val="62"/>
        </w:numPr>
        <w:pBdr/>
        <w:spacing w:before="0"/>
        <w:ind/>
        <w:rPr>
          <w:rFonts w:ascii="Aptos" w:hAnsi="Aptos"/>
        </w:rPr>
      </w:pPr>
      <w:r>
        <w:rPr>
          <w:rFonts w:ascii="Aptos" w:hAnsi="Aptos"/>
        </w:rPr>
        <w:t xml:space="preserve">qui</w:t>
      </w:r>
      <w:r>
        <w:rPr>
          <w:rFonts w:ascii="Aptos" w:hAnsi="Aptos"/>
        </w:rPr>
        <w:t xml:space="preserve"> a réglé sa cotisation</w:t>
      </w:r>
      <w:r>
        <w:rPr>
          <w:rFonts w:ascii="Aptos" w:hAnsi="Aptos"/>
        </w:rPr>
      </w:r>
      <w:r>
        <w:rPr>
          <w:rFonts w:ascii="Aptos" w:hAnsi="Aptos"/>
        </w:rPr>
      </w:r>
    </w:p>
    <w:p>
      <w:pPr>
        <w:pStyle w:val="1213"/>
        <w:numPr>
          <w:ilvl w:val="0"/>
          <w:numId w:val="62"/>
        </w:numPr>
        <w:pBdr/>
        <w:spacing w:before="0"/>
        <w:ind/>
        <w:rPr>
          <w:rFonts w:ascii="Aptos" w:hAnsi="Aptos"/>
        </w:rPr>
      </w:pPr>
      <w:r>
        <w:rPr>
          <w:rFonts w:ascii="Aptos" w:hAnsi="Aptos"/>
        </w:rPr>
        <w:t xml:space="preserve">La réception de la facture fait foi. </w:t>
      </w:r>
      <w:r>
        <w:rPr>
          <w:rFonts w:ascii="Aptos" w:hAnsi="Aptos"/>
        </w:rPr>
      </w:r>
      <w:r>
        <w:rPr>
          <w:rFonts w:ascii="Aptos" w:hAnsi="Aptos"/>
        </w:rPr>
      </w:r>
    </w:p>
    <w:p>
      <w:pPr>
        <w:pStyle w:val="1213"/>
        <w:numPr>
          <w:ilvl w:val="1"/>
          <w:numId w:val="62"/>
        </w:numPr>
        <w:pBdr/>
        <w:spacing w:before="0"/>
        <w:ind/>
        <w:rPr>
          <w:rFonts w:ascii="Aptos" w:hAnsi="Aptos"/>
        </w:rPr>
      </w:pPr>
      <w:r>
        <w:rPr>
          <w:rFonts w:ascii="Aptos" w:hAnsi="Aptos"/>
        </w:rPr>
        <w:t xml:space="preserve">Le membre a 30 jours à réception de la facture pour payer sa cotisation.</w:t>
      </w:r>
      <w:r>
        <w:rPr>
          <w:rFonts w:ascii="Aptos" w:hAnsi="Aptos"/>
        </w:rPr>
      </w:r>
      <w:r>
        <w:rPr>
          <w:rFonts w:ascii="Aptos" w:hAnsi="Aptos"/>
        </w:rPr>
      </w:r>
    </w:p>
    <w:p>
      <w:pPr>
        <w:pStyle w:val="1213"/>
        <w:numPr>
          <w:ilvl w:val="1"/>
          <w:numId w:val="62"/>
        </w:numPr>
        <w:pBdr/>
        <w:spacing w:before="0"/>
        <w:ind/>
        <w:rPr>
          <w:rFonts w:ascii="Aptos" w:hAnsi="Aptos"/>
        </w:rPr>
      </w:pPr>
      <w:r>
        <w:rPr>
          <w:rFonts w:ascii="Aptos" w:hAnsi="Aptos"/>
        </w:rPr>
        <w:t xml:space="preserve">Dans l’intervalle, il bénéficie de tous les droits à l’exception du droit de vote en Assemblée générale.</w:t>
      </w:r>
      <w:r>
        <w:rPr>
          <w:rFonts w:ascii="Aptos" w:hAnsi="Aptos"/>
        </w:rPr>
      </w:r>
      <w:r>
        <w:rPr>
          <w:rFonts w:ascii="Aptos" w:hAnsi="Aptos"/>
        </w:rPr>
      </w:r>
    </w:p>
    <w:p>
      <w:pPr>
        <w:pStyle w:val="1213"/>
        <w:numPr>
          <w:ilvl w:val="0"/>
          <w:numId w:val="62"/>
        </w:numPr>
        <w:pBdr/>
        <w:spacing w:before="0"/>
        <w:ind/>
        <w:rPr>
          <w:rFonts w:ascii="Aptos" w:hAnsi="Aptos"/>
        </w:rPr>
      </w:pPr>
      <w:r>
        <w:rPr>
          <w:rFonts w:ascii="Aptos" w:hAnsi="Aptos"/>
        </w:rPr>
        <w:t xml:space="preserve">Une personne est réputée Membre dès réception de la facture. </w:t>
      </w:r>
      <w:r>
        <w:rPr>
          <w:rFonts w:ascii="Aptos" w:hAnsi="Aptos"/>
        </w:rPr>
      </w:r>
      <w:r>
        <w:rPr>
          <w:rFonts w:ascii="Aptos" w:hAnsi="Aptos"/>
        </w:rPr>
      </w:r>
    </w:p>
    <w:p>
      <w:pPr>
        <w:pStyle w:val="1213"/>
        <w:numPr>
          <w:ilvl w:val="1"/>
          <w:numId w:val="62"/>
        </w:numPr>
        <w:pBdr/>
        <w:spacing w:before="0"/>
        <w:ind/>
        <w:rPr>
          <w:rFonts w:ascii="Aptos" w:hAnsi="Aptos"/>
        </w:rPr>
      </w:pPr>
      <w:r>
        <w:rPr>
          <w:rFonts w:ascii="Aptos" w:hAnsi="Aptos"/>
        </w:rPr>
        <w:t xml:space="preserve">Les conditions de l’art. 4, lettres a et b, al. 2, s’appliquent. </w:t>
      </w:r>
      <w:r>
        <w:rPr>
          <w:rFonts w:ascii="Aptos" w:hAnsi="Aptos"/>
        </w:rPr>
      </w:r>
      <w:r>
        <w:rPr>
          <w:rFonts w:ascii="Aptos" w:hAnsi="Aptos"/>
        </w:rPr>
      </w:r>
    </w:p>
    <w:p>
      <w:pPr>
        <w:pStyle w:val="1213"/>
        <w:pBdr/>
        <w:spacing w:before="0"/>
        <w:ind/>
        <w:rPr>
          <w:rFonts w:ascii="Aptos" w:hAnsi="Aptos"/>
        </w:rPr>
      </w:pPr>
      <w:r>
        <w:rPr>
          <w:rFonts w:ascii="Aptos" w:hAnsi="Aptos"/>
        </w:rPr>
      </w:r>
      <w:r>
        <w:rPr>
          <w:rFonts w:ascii="Aptos" w:hAnsi="Aptos"/>
        </w:rPr>
      </w:r>
      <w:r>
        <w:rPr>
          <w:rFonts w:ascii="Aptos" w:hAnsi="Aptos"/>
        </w:rPr>
      </w:r>
    </w:p>
    <w:p>
      <w:pPr>
        <w:pBdr/>
        <w:tabs>
          <w:tab w:val="left" w:leader="none" w:pos="3510"/>
        </w:tabs>
        <w:spacing/>
        <w:ind/>
        <w:jc w:val="left"/>
        <w:rPr>
          <w:rFonts w:ascii="Aptos" w:hAnsi="Aptos"/>
          <w:b/>
          <w:bCs/>
          <w:color w:val="208198"/>
          <w:sz w:val="32"/>
          <w:szCs w:val="32"/>
          <w14:ligatures w14:val="none"/>
        </w:rPr>
      </w:pPr>
      <w:r>
        <w:rPr>
          <w:rFonts w:ascii="Aptos" w:hAnsi="Aptos"/>
          <w:b/>
          <w:bCs/>
          <w:color w:val="208198"/>
          <w:sz w:val="32"/>
          <w:szCs w:val="32"/>
          <w14:ligatures w14:val="none"/>
        </w:rPr>
      </w:r>
      <w:r>
        <w:rPr>
          <w:rFonts w:ascii="Aptos" w:hAnsi="Aptos"/>
          <w:b/>
          <w:bCs/>
          <w:color w:val="208198"/>
          <w:sz w:val="32"/>
          <w:szCs w:val="32"/>
          <w14:ligatures w14:val="none"/>
        </w:rPr>
      </w:r>
      <w:r>
        <w:rPr>
          <w:rFonts w:ascii="Aptos" w:hAnsi="Aptos"/>
          <w:b/>
          <w:bCs/>
          <w:color w:val="208198"/>
          <w:sz w:val="32"/>
          <w:szCs w:val="32"/>
          <w14:ligatures w14:val="none"/>
        </w:rPr>
      </w:r>
    </w:p>
    <w:p>
      <w:pPr>
        <w:pBdr/>
        <w:tabs>
          <w:tab w:val="left" w:leader="none" w:pos="3510"/>
        </w:tabs>
        <w:spacing/>
        <w:ind/>
        <w:jc w:val="left"/>
        <w:rPr>
          <w:rFonts w:ascii="Aptos" w:hAnsi="Aptos"/>
          <w:b/>
          <w:bCs/>
          <w:color w:val="208198"/>
          <w:sz w:val="32"/>
          <w:szCs w:val="32"/>
          <w14:ligatures w14:val="none"/>
        </w:rPr>
      </w:pPr>
      <w:r>
        <w:rPr>
          <w:rFonts w:ascii="Aptos" w:hAnsi="Aptos"/>
          <w:b/>
          <w:bCs/>
          <w:color w:val="208198"/>
          <w:sz w:val="32"/>
          <w:szCs w:val="32"/>
          <w14:ligatures w14:val="none"/>
        </w:rPr>
        <w:t xml:space="preserve">Chapitre 3 - Personne morale</w:t>
      </w:r>
      <w:r>
        <w:rPr>
          <w:rFonts w:ascii="Aptos" w:hAnsi="Aptos"/>
          <w:b/>
          <w:bCs/>
          <w:color w:val="208198"/>
          <w:sz w:val="32"/>
          <w:szCs w:val="32"/>
          <w14:ligatures w14:val="none"/>
        </w:rPr>
      </w:r>
      <w:r>
        <w:rPr>
          <w:rFonts w:ascii="Aptos" w:hAnsi="Aptos"/>
          <w:b/>
          <w:bCs/>
          <w:color w:val="208198"/>
          <w:sz w:val="32"/>
          <w:szCs w:val="32"/>
          <w14:ligatures w14:val="none"/>
        </w:rPr>
      </w:r>
    </w:p>
    <w:p>
      <w:pPr>
        <w:pStyle w:val="1213"/>
        <w:pBdr/>
        <w:spacing/>
        <w:ind/>
        <w:rPr>
          <w:rFonts w:ascii="Aptos" w:hAnsi="Aptos"/>
        </w:rPr>
      </w:pPr>
      <w:r>
        <w:rPr>
          <w:rFonts w:ascii="Aptos" w:hAnsi="Aptos"/>
        </w:rPr>
      </w:r>
      <w:r>
        <w:rPr>
          <w:rFonts w:ascii="Aptos" w:hAnsi="Aptos"/>
        </w:rPr>
      </w:r>
      <w:r>
        <w:rPr>
          <w:rFonts w:ascii="Aptos" w:hAnsi="Aptos"/>
        </w:rPr>
      </w:r>
    </w:p>
    <w:p>
      <w:pPr>
        <w:pStyle w:val="1213"/>
        <w:pBdr/>
        <w:spacing w:before="0"/>
        <w:ind/>
        <w:rPr>
          <w:rFonts w:ascii="Aptos" w:hAnsi="Aptos"/>
          <w:b/>
          <w:bCs/>
          <w:color w:val="8a8c4a"/>
          <w:szCs w:val="24"/>
          <w14:ligatures w14:val="none"/>
        </w:rPr>
      </w:pPr>
      <w:r>
        <w:rPr>
          <w:rFonts w:ascii="Aptos" w:hAnsi="Aptos"/>
          <w:b/>
          <w:bCs/>
          <w:color w:val="8a8c4a"/>
          <w:szCs w:val="24"/>
          <w14:ligatures w14:val="none"/>
        </w:rPr>
        <w:t xml:space="preserve">Article 11 - Principe</w:t>
      </w:r>
      <w:r>
        <w:rPr>
          <w:rFonts w:ascii="Aptos" w:hAnsi="Aptos"/>
          <w:b/>
          <w:bCs/>
          <w:color w:val="8a8c4a"/>
          <w:szCs w:val="24"/>
          <w14:ligatures w14:val="none"/>
        </w:rPr>
      </w:r>
      <w:r>
        <w:rPr>
          <w:rFonts w:ascii="Aptos" w:hAnsi="Aptos"/>
          <w:b/>
          <w:bCs/>
          <w:color w:val="8a8c4a"/>
          <w:szCs w:val="24"/>
          <w14:ligatures w14:val="none"/>
        </w:rPr>
      </w:r>
    </w:p>
    <w:p>
      <w:pPr>
        <w:pStyle w:val="1213"/>
        <w:pBdr/>
        <w:spacing/>
        <w:ind/>
        <w:rPr>
          <w:rFonts w:ascii="Aptos" w:hAnsi="Aptos"/>
        </w:rPr>
      </w:pPr>
      <w:r>
        <w:rPr>
          <w:rFonts w:ascii="Aptos" w:hAnsi="Aptos"/>
        </w:rPr>
        <w:t xml:space="preserve">Les personnes morales souhaitant adhérer à l'ASD doiv</w:t>
      </w:r>
      <w:r>
        <w:rPr>
          <w:rFonts w:ascii="Aptos" w:hAnsi="Aptos"/>
        </w:rPr>
        <w:t xml:space="preserve">ent être des organisations impliquées ou engagées dans une démarche de durabilité, soit en tant que prestataires de services dans le domaine de la durabilité, soit en tant qu'organisations dont l'activité présente un intérêt particulier pour l'Association.</w:t>
      </w:r>
      <w:r>
        <w:rPr>
          <w:rFonts w:ascii="Aptos" w:hAnsi="Aptos"/>
        </w:rPr>
      </w:r>
      <w:r>
        <w:rPr>
          <w:rFonts w:ascii="Aptos" w:hAnsi="Aptos"/>
        </w:rPr>
      </w:r>
    </w:p>
    <w:p>
      <w:pPr>
        <w:pStyle w:val="1213"/>
        <w:pBdr/>
        <w:spacing/>
        <w:ind/>
        <w:rPr>
          <w:rFonts w:ascii="Aptos" w:hAnsi="Aptos"/>
        </w:rPr>
      </w:pPr>
      <w:r>
        <w:rPr>
          <w:rFonts w:ascii="Aptos" w:hAnsi="Aptos"/>
        </w:rPr>
      </w:r>
      <w:r>
        <w:rPr>
          <w:rFonts w:ascii="Aptos" w:hAnsi="Aptos"/>
        </w:rPr>
      </w:r>
      <w:r>
        <w:rPr>
          <w:rFonts w:ascii="Aptos" w:hAnsi="Aptos"/>
        </w:rPr>
      </w:r>
    </w:p>
    <w:p>
      <w:pPr>
        <w:pStyle w:val="1213"/>
        <w:pBdr/>
        <w:spacing w:before="0"/>
        <w:ind/>
        <w:rPr>
          <w:rFonts w:ascii="Aptos" w:hAnsi="Aptos"/>
          <w:b/>
          <w:bCs/>
          <w:color w:val="8a8c4a"/>
          <w14:ligatures w14:val="none"/>
        </w:rPr>
      </w:pPr>
      <w:r>
        <w:rPr>
          <w:rFonts w:ascii="Aptos" w:hAnsi="Aptos"/>
          <w:b/>
          <w:bCs/>
          <w:color w:val="8a8c4a"/>
          <w14:ligatures w14:val="none"/>
        </w:rPr>
        <w:t xml:space="preserve">Article 12 - Critères</w:t>
      </w:r>
      <w:r>
        <w:rPr>
          <w:rFonts w:ascii="Aptos" w:hAnsi="Aptos"/>
          <w:b/>
          <w:bCs/>
          <w:color w:val="8a8c4a"/>
          <w14:ligatures w14:val="none"/>
        </w:rPr>
      </w:r>
      <w:r>
        <w:rPr>
          <w:rFonts w:ascii="Aptos" w:hAnsi="Aptos"/>
          <w:b/>
          <w:bCs/>
          <w:color w:val="8a8c4a"/>
          <w14:ligatures w14:val="none"/>
        </w:rPr>
      </w:r>
    </w:p>
    <w:p>
      <w:pPr>
        <w:pStyle w:val="1213"/>
        <w:numPr>
          <w:ilvl w:val="0"/>
          <w:numId w:val="64"/>
        </w:numPr>
        <w:pBdr/>
        <w:spacing/>
        <w:ind/>
        <w:rPr>
          <w:rFonts w:ascii="Aptos" w:hAnsi="Aptos"/>
        </w:rPr>
      </w:pPr>
      <w:r>
        <w:rPr>
          <w:rFonts w:ascii="Aptos" w:hAnsi="Aptos"/>
        </w:rPr>
        <w:t xml:space="preserve">Une personne morale peut adhérer à l’ASD pour autant que les conditions suivantes soient remplies :</w:t>
      </w:r>
      <w:r>
        <w:rPr>
          <w:rFonts w:ascii="Aptos" w:hAnsi="Aptos"/>
        </w:rPr>
      </w:r>
      <w:r>
        <w:rPr>
          <w:rFonts w:ascii="Aptos" w:hAnsi="Aptos"/>
        </w:rPr>
      </w:r>
    </w:p>
    <w:p>
      <w:pPr>
        <w:pStyle w:val="1213"/>
        <w:numPr>
          <w:ilvl w:val="1"/>
          <w:numId w:val="65"/>
        </w:numPr>
        <w:pBdr/>
        <w:spacing/>
        <w:ind/>
        <w:rPr>
          <w:rFonts w:ascii="Aptos" w:hAnsi="Aptos"/>
        </w:rPr>
      </w:pPr>
      <w:r>
        <w:rPr>
          <w:rFonts w:ascii="Aptos" w:hAnsi="Aptos"/>
        </w:rPr>
        <w:t xml:space="preserve">Une démarche en matière de durabilité a été initiée.</w:t>
      </w:r>
      <w:r>
        <w:rPr>
          <w:rFonts w:ascii="Aptos" w:hAnsi="Aptos"/>
        </w:rPr>
      </w:r>
      <w:r>
        <w:rPr>
          <w:rFonts w:ascii="Aptos" w:hAnsi="Aptos"/>
        </w:rPr>
      </w:r>
    </w:p>
    <w:p>
      <w:pPr>
        <w:pStyle w:val="1213"/>
        <w:numPr>
          <w:ilvl w:val="1"/>
          <w:numId w:val="65"/>
        </w:numPr>
        <w:pBdr/>
        <w:spacing/>
        <w:ind/>
        <w:rPr>
          <w:rFonts w:ascii="Aptos" w:hAnsi="Aptos"/>
        </w:rPr>
      </w:pPr>
      <w:r>
        <w:rPr>
          <w:rFonts w:ascii="Aptos" w:hAnsi="Aptos"/>
        </w:rPr>
        <w:t xml:space="preserve">L’entreprise désigne une personne de référence pour les échanges avec l’ASD.</w:t>
      </w:r>
      <w:r>
        <w:rPr>
          <w:rFonts w:ascii="Aptos" w:hAnsi="Aptos"/>
        </w:rPr>
      </w:r>
      <w:r>
        <w:rPr>
          <w:rFonts w:ascii="Aptos" w:hAnsi="Aptos"/>
        </w:rPr>
      </w:r>
    </w:p>
    <w:p>
      <w:pPr>
        <w:pStyle w:val="1213"/>
        <w:numPr>
          <w:ilvl w:val="0"/>
          <w:numId w:val="64"/>
        </w:numPr>
        <w:pBdr/>
        <w:spacing/>
        <w:ind/>
        <w:rPr>
          <w:rFonts w:ascii="Aptos" w:hAnsi="Aptos"/>
          <w14:ligatures w14:val="none"/>
        </w:rPr>
      </w:pPr>
      <w:r>
        <w:rPr>
          <w:rFonts w:ascii="Aptos" w:hAnsi="Aptos"/>
        </w:rPr>
        <w:t xml:space="preserve">L’adhésion est impossible pour toute personne morale dont l’activité est :</w:t>
      </w:r>
      <w:r>
        <w:rPr>
          <w:rFonts w:ascii="Aptos" w:hAnsi="Aptos"/>
          <w14:ligatures w14:val="none"/>
        </w:rPr>
      </w:r>
      <w:r>
        <w:rPr>
          <w:rFonts w:ascii="Aptos" w:hAnsi="Aptos"/>
          <w14:ligatures w14:val="none"/>
        </w:rPr>
      </w:r>
    </w:p>
    <w:p>
      <w:pPr>
        <w:pStyle w:val="1213"/>
        <w:numPr>
          <w:ilvl w:val="1"/>
          <w:numId w:val="87"/>
        </w:numPr>
        <w:pBdr/>
        <w:spacing/>
        <w:ind/>
        <w:rPr>
          <w:rFonts w:ascii="Aptos" w:hAnsi="Aptos"/>
        </w:rPr>
      </w:pPr>
      <w:r>
        <w:rPr>
          <w:rFonts w:ascii="Aptos" w:hAnsi="Aptos"/>
        </w:rPr>
        <w:t xml:space="preserve">intrinsèquement</w:t>
      </w:r>
      <w:r>
        <w:rPr>
          <w:rFonts w:ascii="Aptos" w:hAnsi="Aptos"/>
        </w:rPr>
        <w:t xml:space="preserve"> en contradiction avec un modèle économique et sociétal respectueux des limites planétaires.</w:t>
      </w:r>
      <w:r>
        <w:rPr>
          <w:rFonts w:ascii="Aptos" w:hAnsi="Aptos"/>
        </w:rPr>
      </w:r>
      <w:r>
        <w:rPr>
          <w:rFonts w:ascii="Aptos" w:hAnsi="Aptos"/>
        </w:rPr>
      </w:r>
    </w:p>
    <w:p>
      <w:pPr>
        <w:pStyle w:val="1213"/>
        <w:numPr>
          <w:ilvl w:val="1"/>
          <w:numId w:val="87"/>
        </w:numPr>
        <w:pBdr/>
        <w:spacing/>
        <w:ind/>
        <w:rPr>
          <w:rFonts w:ascii="Aptos" w:hAnsi="Aptos"/>
        </w:rPr>
      </w:pPr>
      <w:r>
        <w:rPr>
          <w:rFonts w:ascii="Aptos" w:hAnsi="Aptos"/>
        </w:rPr>
        <w:t xml:space="preserve">inconciliable</w:t>
      </w:r>
      <w:r>
        <w:rPr>
          <w:rFonts w:ascii="Aptos" w:hAnsi="Aptos"/>
        </w:rPr>
        <w:t xml:space="preserve"> avec les missions et valeurs de l’ASD.</w:t>
      </w:r>
      <w:r>
        <w:rPr>
          <w:rFonts w:ascii="Aptos" w:hAnsi="Aptos"/>
        </w:rPr>
      </w:r>
      <w:r>
        <w:rPr>
          <w:rFonts w:ascii="Aptos" w:hAnsi="Aptos"/>
        </w:rPr>
      </w:r>
    </w:p>
    <w:p>
      <w:pPr>
        <w:pStyle w:val="1213"/>
        <w:numPr>
          <w:ilvl w:val="0"/>
          <w:numId w:val="64"/>
        </w:numPr>
        <w:pBdr/>
        <w:spacing/>
        <w:ind/>
        <w:rPr>
          <w:rFonts w:ascii="Aptos" w:hAnsi="Aptos"/>
          <w14:ligatures w14:val="none"/>
        </w:rPr>
      </w:pPr>
      <w:r>
        <w:rPr>
          <w:rFonts w:ascii="Aptos" w:hAnsi="Aptos"/>
        </w:rPr>
        <w:t xml:space="preserve">En cas de refus, les employés qui sont éligibles à une adhésion pour personne physique peuvent adhérer à titre individuel pour autant qu’ils répondent aux critères du chapitre 2.</w:t>
      </w:r>
      <w:r>
        <w:rPr>
          <w:rFonts w:ascii="Aptos" w:hAnsi="Aptos"/>
          <w14:ligatures w14:val="none"/>
        </w:rPr>
      </w:r>
      <w:r>
        <w:rPr>
          <w:rFonts w:ascii="Aptos" w:hAnsi="Aptos"/>
          <w14:ligatures w14:val="none"/>
        </w:rPr>
      </w:r>
    </w:p>
    <w:p>
      <w:pPr>
        <w:pStyle w:val="1213"/>
        <w:numPr>
          <w:ilvl w:val="0"/>
          <w:numId w:val="64"/>
        </w:numPr>
        <w:pBdr/>
        <w:spacing/>
        <w:ind/>
        <w:rPr>
          <w:rFonts w:ascii="Aptos" w:hAnsi="Aptos"/>
          <w14:ligatures w14:val="none"/>
        </w:rPr>
      </w:pPr>
      <w:r>
        <w:rPr>
          <w:rFonts w:ascii="Aptos" w:hAnsi="Aptos"/>
        </w:rPr>
        <w:t xml:space="preserve">En cas de doute, le Comité propose à l’entreprise ou l’organisation de privilégier l’adhésion individuelle de leur(s) spécialiste(s) en durabilité. </w:t>
      </w:r>
      <w:r>
        <w:rPr>
          <w:rFonts w:ascii="Aptos" w:hAnsi="Aptos"/>
          <w14:ligatures w14:val="none"/>
        </w:rPr>
      </w:r>
      <w:r>
        <w:rPr>
          <w:rFonts w:ascii="Aptos" w:hAnsi="Aptos"/>
          <w14:ligatures w14:val="none"/>
        </w:rPr>
      </w:r>
    </w:p>
    <w:p>
      <w:pPr>
        <w:pStyle w:val="1213"/>
        <w:pBdr/>
        <w:spacing/>
        <w:ind/>
        <w:rPr>
          <w:rFonts w:ascii="Aptos" w:hAnsi="Aptos"/>
        </w:rPr>
      </w:pPr>
      <w:r>
        <w:rPr>
          <w:rFonts w:ascii="Aptos" w:hAnsi="Aptos"/>
        </w:rPr>
      </w:r>
      <w:r>
        <w:rPr>
          <w:rFonts w:ascii="Aptos" w:hAnsi="Aptos"/>
        </w:rPr>
      </w:r>
      <w:r>
        <w:rPr>
          <w:rFonts w:ascii="Aptos" w:hAnsi="Aptos"/>
        </w:rPr>
      </w:r>
    </w:p>
    <w:p>
      <w:pPr>
        <w:pStyle w:val="1213"/>
        <w:pBdr/>
        <w:spacing w:before="0"/>
        <w:ind/>
        <w:rPr>
          <w:rFonts w:ascii="Aptos" w:hAnsi="Aptos"/>
          <w:b/>
          <w:bCs/>
          <w:color w:val="8a8c4a"/>
          <w:szCs w:val="24"/>
          <w14:ligatures w14:val="none"/>
        </w:rPr>
      </w:pPr>
      <w:r>
        <w:rPr>
          <w:rFonts w:ascii="Aptos" w:hAnsi="Aptos"/>
          <w:b/>
          <w:bCs/>
          <w:color w:val="8a8c4a"/>
          <w:szCs w:val="24"/>
          <w14:ligatures w14:val="none"/>
        </w:rPr>
        <w:t xml:space="preserve">Article 13 - Demande d’admission</w:t>
      </w:r>
      <w:r>
        <w:rPr>
          <w:rFonts w:ascii="Aptos" w:hAnsi="Aptos"/>
          <w:b/>
          <w:bCs/>
          <w:color w:val="8a8c4a"/>
          <w:szCs w:val="24"/>
          <w14:ligatures w14:val="none"/>
        </w:rPr>
      </w:r>
      <w:r>
        <w:rPr>
          <w:rFonts w:ascii="Aptos" w:hAnsi="Aptos"/>
          <w:b/>
          <w:bCs/>
          <w:color w:val="8a8c4a"/>
          <w:szCs w:val="24"/>
          <w14:ligatures w14:val="none"/>
        </w:rPr>
      </w:r>
    </w:p>
    <w:p>
      <w:pPr>
        <w:pStyle w:val="1213"/>
        <w:pBdr/>
        <w:spacing w:before="0"/>
        <w:ind/>
        <w:rPr>
          <w:rFonts w:ascii="Aptos" w:hAnsi="Aptos"/>
          <w:szCs w:val="24"/>
        </w:rPr>
      </w:pPr>
      <w:r>
        <w:rPr>
          <w:rFonts w:ascii="Aptos" w:hAnsi="Aptos"/>
          <w:szCs w:val="24"/>
        </w:rPr>
        <w:t xml:space="preserve">Les personnes morales souhaitant adhérer à l'ASD doivent remplir un formulaire de demande d'adhésion, disponible sur le site web de l'Association (www.asd.eco).</w:t>
      </w:r>
      <w:r>
        <w:rPr>
          <w:rFonts w:ascii="Aptos" w:hAnsi="Aptos"/>
          <w:szCs w:val="24"/>
        </w:rPr>
      </w:r>
      <w:r>
        <w:rPr>
          <w:rFonts w:ascii="Aptos" w:hAnsi="Aptos"/>
          <w:szCs w:val="24"/>
        </w:rPr>
      </w:r>
    </w:p>
    <w:p>
      <w:pPr>
        <w:pStyle w:val="1213"/>
        <w:pBdr/>
        <w:spacing w:before="0"/>
        <w:ind/>
        <w:rPr>
          <w:rFonts w:ascii="Aptos" w:hAnsi="Aptos"/>
          <w:szCs w:val="24"/>
        </w:rPr>
      </w:pPr>
      <w:r>
        <w:rPr>
          <w:rFonts w:ascii="Aptos" w:hAnsi="Aptos"/>
          <w:szCs w:val="24"/>
        </w:rPr>
      </w:r>
      <w:r>
        <w:rPr>
          <w:rFonts w:ascii="Aptos" w:hAnsi="Aptos"/>
          <w:szCs w:val="24"/>
        </w:rPr>
      </w:r>
      <w:r>
        <w:rPr>
          <w:rFonts w:ascii="Aptos" w:hAnsi="Aptos"/>
          <w:szCs w:val="24"/>
        </w:rPr>
      </w:r>
    </w:p>
    <w:p>
      <w:pPr>
        <w:pStyle w:val="1213"/>
        <w:pBdr/>
        <w:spacing w:before="0"/>
        <w:ind/>
        <w:rPr>
          <w:rFonts w:ascii="Aptos" w:hAnsi="Aptos"/>
          <w:b/>
          <w:bCs/>
          <w:color w:val="8a8c4a"/>
          <w:szCs w:val="24"/>
          <w14:ligatures w14:val="none"/>
        </w:rPr>
      </w:pPr>
      <w:r>
        <w:rPr>
          <w:rFonts w:ascii="Aptos" w:hAnsi="Aptos"/>
          <w:b/>
          <w:bCs/>
          <w:color w:val="8a8c4a"/>
          <w:szCs w:val="24"/>
          <w14:ligatures w14:val="none"/>
        </w:rPr>
        <w:t xml:space="preserve">Article 14 - Admission</w:t>
      </w:r>
      <w:r>
        <w:rPr>
          <w:rFonts w:ascii="Aptos" w:hAnsi="Aptos"/>
          <w:b/>
          <w:bCs/>
          <w:color w:val="8a8c4a"/>
          <w:szCs w:val="24"/>
          <w14:ligatures w14:val="none"/>
        </w:rPr>
      </w:r>
      <w:r>
        <w:rPr>
          <w:rFonts w:ascii="Aptos" w:hAnsi="Aptos"/>
          <w:b/>
          <w:bCs/>
          <w:color w:val="8a8c4a"/>
          <w:szCs w:val="24"/>
          <w14:ligatures w14:val="none"/>
        </w:rPr>
      </w:r>
    </w:p>
    <w:p>
      <w:pPr>
        <w:pStyle w:val="1213"/>
        <w:numPr>
          <w:ilvl w:val="0"/>
          <w:numId w:val="69"/>
        </w:numPr>
        <w:pBdr/>
        <w:spacing w:before="0"/>
        <w:ind/>
        <w:rPr>
          <w:rFonts w:ascii="Aptos" w:hAnsi="Aptos"/>
          <w:szCs w:val="24"/>
        </w:rPr>
      </w:pPr>
      <w:r>
        <w:rPr>
          <w:rFonts w:ascii="Aptos" w:hAnsi="Aptos"/>
          <w:szCs w:val="24"/>
        </w:rPr>
        <w:t xml:space="preserve">La Commission examine chaque demande d'adhésion et émet une recommandation au Comité en fonction de la conformité du candidat aux critères d'admission définis dans les statuts et dans le présent règlement.</w:t>
      </w:r>
      <w:r>
        <w:rPr>
          <w:rFonts w:ascii="Aptos" w:hAnsi="Aptos"/>
          <w:szCs w:val="24"/>
        </w:rPr>
      </w:r>
      <w:r>
        <w:rPr>
          <w:rFonts w:ascii="Aptos" w:hAnsi="Aptos"/>
          <w:szCs w:val="24"/>
        </w:rPr>
      </w:r>
    </w:p>
    <w:p>
      <w:pPr>
        <w:pStyle w:val="1213"/>
        <w:numPr>
          <w:ilvl w:val="0"/>
          <w:numId w:val="69"/>
        </w:numPr>
        <w:pBdr/>
        <w:spacing w:before="0"/>
        <w:ind/>
        <w:rPr>
          <w:rFonts w:ascii="Aptos" w:hAnsi="Aptos"/>
          <w:szCs w:val="24"/>
        </w:rPr>
      </w:pPr>
      <w:r>
        <w:rPr>
          <w:rFonts w:ascii="Aptos" w:hAnsi="Aptos"/>
        </w:rPr>
        <w:t xml:space="preserve">Le Comité prend la décision finale concernant chaque demande d’adhésion d’une personne morale.</w:t>
      </w:r>
      <w:r>
        <w:rPr>
          <w:rFonts w:ascii="Aptos" w:hAnsi="Aptos"/>
          <w:szCs w:val="24"/>
        </w:rPr>
      </w:r>
      <w:r>
        <w:rPr>
          <w:rFonts w:ascii="Aptos" w:hAnsi="Aptos"/>
          <w:szCs w:val="24"/>
        </w:rPr>
      </w:r>
    </w:p>
    <w:p>
      <w:pPr>
        <w:pStyle w:val="1213"/>
        <w:pBdr/>
        <w:spacing w:before="0"/>
        <w:ind/>
        <w:rPr>
          <w:rFonts w:ascii="Aptos" w:hAnsi="Aptos"/>
          <w:szCs w:val="24"/>
        </w:rPr>
      </w:pPr>
      <w:r>
        <w:rPr>
          <w:rFonts w:ascii="Aptos" w:hAnsi="Aptos"/>
          <w:szCs w:val="24"/>
        </w:rPr>
      </w:r>
      <w:r>
        <w:rPr>
          <w:rFonts w:ascii="Aptos" w:hAnsi="Aptos"/>
          <w:szCs w:val="24"/>
        </w:rPr>
      </w:r>
      <w:r>
        <w:rPr>
          <w:rFonts w:ascii="Aptos" w:hAnsi="Aptos"/>
          <w:szCs w:val="24"/>
        </w:rPr>
      </w:r>
    </w:p>
    <w:p>
      <w:pPr>
        <w:pStyle w:val="1213"/>
        <w:pBdr/>
        <w:spacing w:before="0"/>
        <w:ind/>
        <w:rPr>
          <w:rFonts w:ascii="Aptos" w:hAnsi="Aptos"/>
          <w:szCs w:val="24"/>
        </w:rPr>
      </w:pPr>
      <w:r>
        <w:rPr>
          <w:rFonts w:ascii="Aptos" w:hAnsi="Aptos"/>
          <w:szCs w:val="24"/>
        </w:rPr>
      </w:r>
      <w:r>
        <w:rPr>
          <w:rFonts w:ascii="Aptos" w:hAnsi="Aptos"/>
          <w:szCs w:val="24"/>
        </w:rPr>
      </w:r>
      <w:r>
        <w:rPr>
          <w:rFonts w:ascii="Aptos" w:hAnsi="Aptos"/>
          <w:szCs w:val="24"/>
        </w:rPr>
      </w:r>
    </w:p>
    <w:p>
      <w:pPr>
        <w:pStyle w:val="1213"/>
        <w:pBdr/>
        <w:spacing w:before="0"/>
        <w:ind/>
        <w:rPr>
          <w:rFonts w:ascii="Aptos" w:hAnsi="Aptos"/>
          <w:b/>
          <w:bCs/>
          <w:color w:val="8a8c4a"/>
          <w:szCs w:val="24"/>
          <w14:ligatures w14:val="none"/>
        </w:rPr>
      </w:pPr>
      <w:r>
        <w:rPr>
          <w:rFonts w:ascii="Aptos" w:hAnsi="Aptos"/>
          <w:b/>
          <w:bCs/>
          <w:color w:val="8a8c4a"/>
          <w:szCs w:val="24"/>
          <w14:ligatures w14:val="none"/>
        </w:rPr>
        <w:t xml:space="preserve">Article 15 - Vérification </w:t>
      </w:r>
      <w:r>
        <w:rPr>
          <w:rFonts w:ascii="Aptos" w:hAnsi="Aptos"/>
          <w:b/>
          <w:bCs/>
          <w:color w:val="8a8c4a"/>
          <w:szCs w:val="24"/>
          <w14:ligatures w14:val="none"/>
        </w:rPr>
      </w:r>
      <w:r>
        <w:rPr>
          <w:rFonts w:ascii="Aptos" w:hAnsi="Aptos"/>
          <w:b/>
          <w:bCs/>
          <w:color w:val="8a8c4a"/>
          <w:szCs w:val="24"/>
          <w14:ligatures w14:val="none"/>
        </w:rPr>
      </w:r>
    </w:p>
    <w:p>
      <w:pPr>
        <w:pStyle w:val="1213"/>
        <w:numPr>
          <w:ilvl w:val="0"/>
          <w:numId w:val="66"/>
        </w:numPr>
        <w:pBdr/>
        <w:spacing w:before="0"/>
        <w:ind/>
        <w:rPr>
          <w:rFonts w:ascii="Aptos" w:hAnsi="Aptos"/>
          <w:szCs w:val="24"/>
        </w:rPr>
      </w:pPr>
      <w:r>
        <w:rPr>
          <w:rFonts w:ascii="Aptos" w:hAnsi="Aptos"/>
          <w:szCs w:val="24"/>
        </w:rPr>
        <w:t xml:space="preserve">La Commission Adhésions et le Comité utilisent les outils digitaux professionnels à leur disposition pour évaluer les demandes d’adhésion des personnes morales.</w:t>
      </w:r>
      <w:r>
        <w:rPr>
          <w:rFonts w:ascii="Aptos" w:hAnsi="Aptos"/>
          <w:szCs w:val="24"/>
        </w:rPr>
      </w:r>
      <w:r>
        <w:rPr>
          <w:rFonts w:ascii="Aptos" w:hAnsi="Aptos"/>
          <w:szCs w:val="24"/>
        </w:rPr>
      </w:r>
    </w:p>
    <w:p>
      <w:pPr>
        <w:pStyle w:val="1213"/>
        <w:numPr>
          <w:ilvl w:val="0"/>
          <w:numId w:val="66"/>
        </w:numPr>
        <w:pBdr/>
        <w:spacing w:before="0"/>
        <w:ind/>
        <w:rPr>
          <w:rFonts w:ascii="Aptos" w:hAnsi="Aptos"/>
          <w:szCs w:val="24"/>
        </w:rPr>
      </w:pPr>
      <w:r>
        <w:rPr>
          <w:rFonts w:ascii="Aptos" w:hAnsi="Aptos"/>
          <w:szCs w:val="24"/>
        </w:rPr>
        <w:t xml:space="preserve">La Commission Adhésions et le Comité peuvent contacter les personnes de référence désignées lors de la demande.</w:t>
      </w:r>
      <w:r>
        <w:rPr>
          <w:rFonts w:ascii="Aptos" w:hAnsi="Aptos"/>
          <w:szCs w:val="24"/>
        </w:rPr>
      </w:r>
      <w:r>
        <w:rPr>
          <w:rFonts w:ascii="Aptos" w:hAnsi="Aptos"/>
          <w:szCs w:val="24"/>
        </w:rPr>
      </w:r>
    </w:p>
    <w:p>
      <w:pPr>
        <w:pStyle w:val="1213"/>
        <w:numPr>
          <w:ilvl w:val="0"/>
          <w:numId w:val="66"/>
        </w:numPr>
        <w:pBdr/>
        <w:spacing w:before="0"/>
        <w:ind/>
        <w:rPr>
          <w:rFonts w:ascii="Aptos" w:hAnsi="Aptos"/>
          <w:szCs w:val="24"/>
        </w:rPr>
      </w:pPr>
      <w:r>
        <w:rPr>
          <w:rFonts w:ascii="Aptos" w:hAnsi="Aptos"/>
          <w:szCs w:val="24"/>
        </w:rPr>
        <w:t xml:space="preserve">La Commission Adhésions et le Comité peuvent demander des renseignements complémentaires en cas de doute sur le modèle d’affaires ou le niveau d’engagement.</w:t>
      </w:r>
      <w:r>
        <w:rPr>
          <w:rFonts w:ascii="Aptos" w:hAnsi="Aptos"/>
          <w:szCs w:val="24"/>
        </w:rPr>
      </w:r>
      <w:r>
        <w:rPr>
          <w:rFonts w:ascii="Aptos" w:hAnsi="Aptos"/>
          <w:szCs w:val="24"/>
        </w:rPr>
      </w:r>
    </w:p>
    <w:p>
      <w:pPr>
        <w:pStyle w:val="1213"/>
        <w:pBdr/>
        <w:spacing w:before="0"/>
        <w:ind/>
        <w:rPr>
          <w:rFonts w:ascii="Aptos" w:hAnsi="Aptos"/>
          <w:b/>
          <w:bCs/>
          <w:color w:val="208198"/>
          <w14:ligatures w14:val="none"/>
        </w:rPr>
      </w:pPr>
      <w:r>
        <w:rPr>
          <w:rFonts w:ascii="Aptos" w:hAnsi="Aptos"/>
          <w:b/>
          <w:bCs/>
          <w:color w:val="208198"/>
          <w14:ligatures w14:val="none"/>
        </w:rPr>
      </w:r>
      <w:r>
        <w:rPr>
          <w:rFonts w:ascii="Aptos" w:hAnsi="Aptos"/>
          <w:b/>
          <w:bCs/>
          <w:color w:val="208198"/>
          <w14:ligatures w14:val="none"/>
        </w:rPr>
      </w:r>
      <w:r>
        <w:rPr>
          <w:rFonts w:ascii="Aptos" w:hAnsi="Aptos"/>
          <w:b/>
          <w:bCs/>
          <w:color w:val="208198"/>
          <w14:ligatures w14:val="none"/>
        </w:rPr>
      </w:r>
    </w:p>
    <w:p>
      <w:pPr>
        <w:pStyle w:val="1213"/>
        <w:pBdr/>
        <w:spacing w:before="0"/>
        <w:ind/>
        <w:rPr>
          <w:rFonts w:ascii="Aptos" w:hAnsi="Aptos"/>
          <w:b/>
          <w:bCs/>
          <w:color w:val="8a8c4a"/>
          <w14:ligatures w14:val="none"/>
        </w:rPr>
      </w:pPr>
      <w:r>
        <w:rPr>
          <w:rFonts w:ascii="Aptos" w:hAnsi="Aptos"/>
          <w:b/>
          <w:bCs/>
          <w:color w:val="8a8c4a"/>
          <w14:ligatures w14:val="none"/>
        </w:rPr>
        <w:t xml:space="preserve">Article 16 - Validité</w:t>
      </w:r>
      <w:r>
        <w:rPr>
          <w:rFonts w:ascii="Aptos" w:hAnsi="Aptos"/>
          <w:b/>
          <w:bCs/>
          <w:color w:val="8a8c4a"/>
          <w14:ligatures w14:val="none"/>
        </w:rPr>
      </w:r>
      <w:r>
        <w:rPr>
          <w:rFonts w:ascii="Aptos" w:hAnsi="Aptos"/>
          <w:b/>
          <w:bCs/>
          <w:color w:val="8a8c4a"/>
          <w14:ligatures w14:val="none"/>
        </w:rPr>
      </w:r>
    </w:p>
    <w:p>
      <w:pPr>
        <w:pStyle w:val="1213"/>
        <w:numPr>
          <w:ilvl w:val="0"/>
          <w:numId w:val="67"/>
        </w:numPr>
        <w:pBdr/>
        <w:spacing w:before="0"/>
        <w:ind/>
        <w:rPr>
          <w:rFonts w:ascii="Aptos" w:hAnsi="Aptos"/>
        </w:rPr>
      </w:pPr>
      <w:r>
        <w:rPr>
          <w:rFonts w:ascii="Aptos" w:hAnsi="Aptos"/>
        </w:rPr>
        <w:t xml:space="preserve">Est réputée Membre la personne morale :</w:t>
      </w:r>
      <w:r>
        <w:rPr>
          <w:rFonts w:ascii="Aptos" w:hAnsi="Aptos"/>
        </w:rPr>
      </w:r>
      <w:r>
        <w:rPr>
          <w:rFonts w:ascii="Aptos" w:hAnsi="Aptos"/>
        </w:rPr>
      </w:r>
    </w:p>
    <w:p>
      <w:pPr>
        <w:pStyle w:val="1213"/>
        <w:numPr>
          <w:ilvl w:val="1"/>
          <w:numId w:val="67"/>
        </w:numPr>
        <w:pBdr/>
        <w:spacing w:before="0"/>
        <w:ind/>
        <w:rPr>
          <w:rFonts w:ascii="Aptos" w:hAnsi="Aptos"/>
        </w:rPr>
      </w:pPr>
      <w:r>
        <w:rPr>
          <w:rFonts w:ascii="Aptos" w:hAnsi="Aptos"/>
        </w:rPr>
        <w:t xml:space="preserve">dont</w:t>
      </w:r>
      <w:r>
        <w:rPr>
          <w:rFonts w:ascii="Aptos" w:hAnsi="Aptos"/>
        </w:rPr>
        <w:t xml:space="preserve"> la candidature a été approuvée par le Comité,</w:t>
      </w:r>
      <w:r>
        <w:rPr>
          <w:rFonts w:ascii="Aptos" w:hAnsi="Aptos"/>
        </w:rPr>
      </w:r>
      <w:r>
        <w:rPr>
          <w:rFonts w:ascii="Aptos" w:hAnsi="Aptos"/>
        </w:rPr>
      </w:r>
    </w:p>
    <w:p>
      <w:pPr>
        <w:pStyle w:val="1213"/>
        <w:numPr>
          <w:ilvl w:val="1"/>
          <w:numId w:val="67"/>
        </w:numPr>
        <w:pBdr/>
        <w:spacing w:before="0"/>
        <w:ind/>
        <w:rPr>
          <w:rFonts w:ascii="Aptos" w:hAnsi="Aptos"/>
          <w:highlight w:val="white"/>
        </w:rPr>
      </w:pPr>
      <w:r>
        <w:rPr>
          <w:rFonts w:ascii="Aptos" w:hAnsi="Aptos"/>
        </w:rPr>
        <w:t xml:space="preserve">qui</w:t>
      </w:r>
      <w:r>
        <w:rPr>
          <w:rFonts w:ascii="Aptos" w:hAnsi="Aptos"/>
        </w:rPr>
        <w:t xml:space="preserve"> a </w:t>
      </w:r>
      <w:r>
        <w:rPr>
          <w:rFonts w:ascii="Aptos" w:hAnsi="Aptos"/>
          <w:highlight w:val="white"/>
        </w:rPr>
        <w:t xml:space="preserve">signé la Charte,</w:t>
      </w:r>
      <w:r>
        <w:rPr>
          <w:rFonts w:ascii="Aptos" w:hAnsi="Aptos"/>
          <w:highlight w:val="white"/>
        </w:rPr>
      </w:r>
      <w:r>
        <w:rPr>
          <w:rFonts w:ascii="Aptos" w:hAnsi="Aptos"/>
          <w:highlight w:val="white"/>
        </w:rPr>
      </w:r>
    </w:p>
    <w:p>
      <w:pPr>
        <w:pStyle w:val="1213"/>
        <w:numPr>
          <w:ilvl w:val="1"/>
          <w:numId w:val="67"/>
        </w:numPr>
        <w:pBdr/>
        <w:spacing w:before="0"/>
        <w:ind/>
        <w:rPr>
          <w:rFonts w:ascii="Aptos" w:hAnsi="Aptos"/>
        </w:rPr>
      </w:pPr>
      <w:r>
        <w:rPr>
          <w:rFonts w:ascii="Aptos" w:hAnsi="Aptos"/>
        </w:rPr>
        <w:t xml:space="preserve">qui</w:t>
      </w:r>
      <w:r>
        <w:rPr>
          <w:rFonts w:ascii="Aptos" w:hAnsi="Aptos"/>
        </w:rPr>
        <w:t xml:space="preserve"> a réglé sa cotisation.</w:t>
      </w:r>
      <w:r>
        <w:rPr>
          <w:rFonts w:ascii="Aptos" w:hAnsi="Aptos"/>
        </w:rPr>
      </w:r>
      <w:r>
        <w:rPr>
          <w:rFonts w:ascii="Aptos" w:hAnsi="Aptos"/>
        </w:rPr>
      </w:r>
    </w:p>
    <w:p>
      <w:pPr>
        <w:pStyle w:val="1213"/>
        <w:numPr>
          <w:ilvl w:val="0"/>
          <w:numId w:val="67"/>
        </w:numPr>
        <w:pBdr/>
        <w:spacing w:before="0"/>
        <w:ind/>
        <w:rPr>
          <w:rFonts w:ascii="Aptos" w:hAnsi="Aptos"/>
        </w:rPr>
      </w:pPr>
      <w:r>
        <w:rPr>
          <w:rFonts w:ascii="Aptos" w:hAnsi="Aptos"/>
        </w:rPr>
        <w:t xml:space="preserve">La réception de la facture fait foi. </w:t>
      </w:r>
      <w:r>
        <w:rPr>
          <w:rFonts w:ascii="Aptos" w:hAnsi="Aptos"/>
        </w:rPr>
      </w:r>
      <w:r>
        <w:rPr>
          <w:rFonts w:ascii="Aptos" w:hAnsi="Aptos"/>
        </w:rPr>
      </w:r>
    </w:p>
    <w:p>
      <w:pPr>
        <w:pStyle w:val="1213"/>
        <w:numPr>
          <w:ilvl w:val="1"/>
          <w:numId w:val="67"/>
        </w:numPr>
        <w:pBdr/>
        <w:spacing w:before="0"/>
        <w:ind/>
        <w:rPr>
          <w:rFonts w:ascii="Aptos" w:hAnsi="Aptos"/>
        </w:rPr>
      </w:pPr>
      <w:r>
        <w:rPr>
          <w:rFonts w:ascii="Aptos" w:hAnsi="Aptos"/>
        </w:rPr>
        <w:t xml:space="preserve">La personne morale a 30 jours à réception de la facture pour payer sa cotisation.</w:t>
      </w:r>
      <w:r>
        <w:rPr>
          <w:rFonts w:ascii="Aptos" w:hAnsi="Aptos"/>
        </w:rPr>
      </w:r>
      <w:r>
        <w:rPr>
          <w:rFonts w:ascii="Aptos" w:hAnsi="Aptos"/>
        </w:rPr>
      </w:r>
    </w:p>
    <w:p>
      <w:pPr>
        <w:pStyle w:val="1213"/>
        <w:numPr>
          <w:ilvl w:val="1"/>
          <w:numId w:val="67"/>
        </w:numPr>
        <w:pBdr/>
        <w:spacing w:before="0"/>
        <w:ind/>
        <w:rPr>
          <w:rFonts w:ascii="Aptos" w:hAnsi="Aptos"/>
        </w:rPr>
      </w:pPr>
      <w:r>
        <w:rPr>
          <w:rFonts w:ascii="Aptos" w:hAnsi="Aptos"/>
        </w:rPr>
        <w:t xml:space="preserve">Dans l’intervalle, la personne morale bénéficie de tous les droits à l’exception du droit de vote en assemblée générale.</w:t>
      </w:r>
      <w:r>
        <w:rPr>
          <w:rFonts w:ascii="Aptos" w:hAnsi="Aptos"/>
        </w:rPr>
      </w:r>
      <w:r>
        <w:rPr>
          <w:rFonts w:ascii="Aptos" w:hAnsi="Aptos"/>
        </w:rPr>
      </w:r>
    </w:p>
    <w:p>
      <w:pPr>
        <w:pStyle w:val="1213"/>
        <w:numPr>
          <w:ilvl w:val="0"/>
          <w:numId w:val="67"/>
        </w:numPr>
        <w:pBdr/>
        <w:spacing w:before="0"/>
        <w:ind/>
        <w:rPr>
          <w:rFonts w:ascii="Aptos" w:hAnsi="Aptos"/>
        </w:rPr>
      </w:pPr>
      <w:r>
        <w:rPr>
          <w:rFonts w:ascii="Aptos" w:hAnsi="Aptos"/>
        </w:rPr>
        <w:t xml:space="preserve">Une personne morale peut être réputée membre dès réception de la confirmation du Comité.</w:t>
      </w:r>
      <w:r>
        <w:rPr>
          <w:rFonts w:ascii="Aptos" w:hAnsi="Aptos"/>
        </w:rPr>
      </w:r>
      <w:r>
        <w:rPr>
          <w:rFonts w:ascii="Aptos" w:hAnsi="Aptos"/>
        </w:rPr>
      </w:r>
    </w:p>
    <w:p>
      <w:pPr>
        <w:pStyle w:val="1213"/>
        <w:numPr>
          <w:ilvl w:val="1"/>
          <w:numId w:val="67"/>
        </w:numPr>
        <w:pBdr/>
        <w:spacing w:before="0"/>
        <w:ind/>
        <w:rPr>
          <w:rFonts w:ascii="Aptos" w:hAnsi="Aptos"/>
        </w:rPr>
      </w:pPr>
      <w:r>
        <w:rPr>
          <w:rFonts w:ascii="Aptos" w:hAnsi="Aptos"/>
        </w:rPr>
        <w:t xml:space="preserve">Les conditions de l’art. 16, lettres a et b, al. 2, s’appliquent. </w:t>
      </w:r>
      <w:r>
        <w:rPr>
          <w:rFonts w:ascii="Aptos" w:hAnsi="Aptos"/>
        </w:rPr>
      </w:r>
      <w:r>
        <w:rPr>
          <w:rFonts w:ascii="Aptos" w:hAnsi="Aptos"/>
        </w:rPr>
      </w:r>
    </w:p>
    <w:p>
      <w:pPr>
        <w:pStyle w:val="1213"/>
        <w:pBdr/>
        <w:spacing/>
        <w:ind/>
        <w:rPr>
          <w:rFonts w:ascii="Aptos" w:hAnsi="Aptos"/>
        </w:rPr>
      </w:pPr>
      <w:r>
        <w:rPr>
          <w:rFonts w:ascii="Aptos" w:hAnsi="Aptos"/>
        </w:rPr>
      </w:r>
      <w:r>
        <w:rPr>
          <w:rFonts w:ascii="Aptos" w:hAnsi="Aptos"/>
        </w:rPr>
      </w:r>
      <w:r>
        <w:rPr>
          <w:rFonts w:ascii="Aptos" w:hAnsi="Aptos"/>
        </w:rPr>
      </w:r>
    </w:p>
    <w:p>
      <w:pPr>
        <w:pStyle w:val="1213"/>
        <w:pBdr/>
        <w:spacing w:before="0"/>
        <w:ind/>
        <w:rPr>
          <w:rFonts w:ascii="Aptos" w:hAnsi="Aptos"/>
          <w:b/>
          <w:bCs/>
          <w:color w:val="8a8c4a"/>
          <w14:ligatures w14:val="none"/>
        </w:rPr>
      </w:pPr>
      <w:r>
        <w:rPr>
          <w:rFonts w:ascii="Aptos" w:hAnsi="Aptos"/>
          <w:b/>
          <w:bCs/>
          <w:color w:val="8a8c4a"/>
          <w14:ligatures w14:val="none"/>
        </w:rPr>
        <w:t xml:space="preserve">Article 17 - Nombre d’employés </w:t>
      </w:r>
      <w:r>
        <w:rPr>
          <w:rFonts w:ascii="Aptos" w:hAnsi="Aptos"/>
          <w:b/>
          <w:bCs/>
          <w:color w:val="8a8c4a"/>
          <w14:ligatures w14:val="none"/>
        </w:rPr>
      </w:r>
      <w:r>
        <w:rPr>
          <w:rFonts w:ascii="Aptos" w:hAnsi="Aptos"/>
          <w:b/>
          <w:bCs/>
          <w:color w:val="8a8c4a"/>
          <w14:ligatures w14:val="none"/>
        </w:rPr>
      </w:r>
    </w:p>
    <w:p>
      <w:pPr>
        <w:pStyle w:val="1213"/>
        <w:numPr>
          <w:ilvl w:val="0"/>
          <w:numId w:val="72"/>
        </w:numPr>
        <w:pBdr/>
        <w:spacing/>
        <w:ind/>
        <w:rPr>
          <w:rFonts w:ascii="Aptos" w:hAnsi="Aptos"/>
        </w:rPr>
      </w:pPr>
      <w:r>
        <w:rPr>
          <w:rFonts w:ascii="Aptos" w:hAnsi="Aptos"/>
        </w:rPr>
        <w:t xml:space="preserve">Pour les entreprises et organisations jusqu’à 249 employés, trois collaborateurs au maximum peuvent participer aux événements réservés aux membres et bénéficier</w:t>
      </w:r>
      <w:r>
        <w:rPr>
          <w:rFonts w:ascii="Aptos" w:hAnsi="Aptos"/>
        </w:rPr>
        <w:t xml:space="preserve"> des conditions préférentielles pour les autres événements et activités de l’ASD.</w:t>
      </w:r>
      <w:r>
        <w:rPr>
          <w:rFonts w:ascii="Aptos" w:hAnsi="Aptos"/>
        </w:rPr>
      </w:r>
      <w:r>
        <w:rPr>
          <w:rFonts w:ascii="Aptos" w:hAnsi="Aptos"/>
        </w:rPr>
      </w:r>
    </w:p>
    <w:p>
      <w:pPr>
        <w:pStyle w:val="1213"/>
        <w:numPr>
          <w:ilvl w:val="0"/>
          <w:numId w:val="72"/>
        </w:numPr>
        <w:pBdr/>
        <w:spacing/>
        <w:ind/>
        <w:rPr>
          <w:rFonts w:ascii="Aptos" w:hAnsi="Aptos"/>
        </w:rPr>
      </w:pPr>
      <w:r>
        <w:rPr>
          <w:rFonts w:ascii="Aptos" w:hAnsi="Aptos"/>
        </w:rPr>
        <w:t xml:space="preserve">Pour les entreprises et organisations dès 250 employés, six collaborateurs au maximum </w:t>
      </w:r>
      <w:r>
        <w:rPr>
          <w:rFonts w:ascii="Aptos" w:hAnsi="Aptos"/>
        </w:rPr>
        <w:t xml:space="preserve">peuvent participer aux événements réservés aux membres et bénéficier</w:t>
      </w:r>
      <w:r>
        <w:rPr>
          <w:rFonts w:ascii="Aptos" w:hAnsi="Aptos"/>
        </w:rPr>
        <w:t xml:space="preserve"> des conditions préférentielles pour les autres événements et activités de l’ASD</w:t>
      </w:r>
      <w:r>
        <w:rPr>
          <w:rFonts w:ascii="Aptos" w:hAnsi="Aptos"/>
        </w:rPr>
        <w:t xml:space="preserve">.</w:t>
      </w:r>
      <w:r>
        <w:rPr>
          <w:rFonts w:ascii="Aptos" w:hAnsi="Aptos"/>
        </w:rPr>
      </w:r>
      <w:r>
        <w:rPr>
          <w:rFonts w:ascii="Aptos" w:hAnsi="Aptos"/>
        </w:rPr>
      </w:r>
    </w:p>
    <w:p>
      <w:pPr>
        <w:pStyle w:val="1213"/>
        <w:pBdr/>
        <w:spacing/>
        <w:ind/>
        <w:rPr>
          <w:rFonts w:ascii="Aptos" w:hAnsi="Aptos"/>
        </w:rPr>
      </w:pPr>
      <w:r>
        <w:rPr>
          <w:rFonts w:ascii="Aptos" w:hAnsi="Aptos"/>
        </w:rPr>
      </w:r>
      <w:r>
        <w:rPr>
          <w:rFonts w:ascii="Aptos" w:hAnsi="Aptos"/>
        </w:rPr>
      </w:r>
      <w:r>
        <w:rPr>
          <w:rFonts w:ascii="Aptos" w:hAnsi="Aptos"/>
        </w:rPr>
      </w:r>
    </w:p>
    <w:p>
      <w:pPr>
        <w:pStyle w:val="1213"/>
        <w:pBdr/>
        <w:spacing w:before="0"/>
        <w:ind/>
        <w:rPr>
          <w:rFonts w:ascii="Aptos" w:hAnsi="Aptos"/>
          <w:b/>
          <w:bCs/>
          <w:color w:val="8a8c4a"/>
          <w14:ligatures w14:val="none"/>
        </w:rPr>
      </w:pPr>
      <w:r>
        <w:rPr>
          <w:rFonts w:ascii="Aptos" w:hAnsi="Aptos"/>
          <w:b/>
          <w:bCs/>
          <w:color w:val="8a8c4a"/>
          <w14:ligatures w14:val="none"/>
        </w:rPr>
        <w:t xml:space="preserve">Article 18 - Droit de vote</w:t>
      </w:r>
      <w:r>
        <w:rPr>
          <w:rFonts w:ascii="Aptos" w:hAnsi="Aptos"/>
          <w:b/>
          <w:bCs/>
          <w:color w:val="8a8c4a"/>
          <w14:ligatures w14:val="none"/>
        </w:rPr>
      </w:r>
      <w:r>
        <w:rPr>
          <w:rFonts w:ascii="Aptos" w:hAnsi="Aptos"/>
          <w:b/>
          <w:bCs/>
          <w:color w:val="8a8c4a"/>
          <w14:ligatures w14:val="none"/>
        </w:rPr>
      </w:r>
    </w:p>
    <w:p>
      <w:pPr>
        <w:pStyle w:val="1213"/>
        <w:pBdr/>
        <w:spacing/>
        <w:ind/>
        <w:rPr>
          <w:rFonts w:ascii="Aptos" w:hAnsi="Aptos"/>
        </w:rPr>
      </w:pPr>
      <w:r>
        <w:rPr>
          <w:rFonts w:ascii="Aptos" w:hAnsi="Aptos"/>
        </w:rPr>
        <w:t xml:space="preserve">La personne morale ne dispose que d’un seul droit de vote. </w:t>
      </w:r>
      <w:r>
        <w:rPr>
          <w:rFonts w:ascii="Aptos" w:hAnsi="Aptos"/>
        </w:rPr>
      </w:r>
      <w:r>
        <w:rPr>
          <w:rFonts w:ascii="Aptos" w:hAnsi="Aptos"/>
        </w:rPr>
      </w:r>
    </w:p>
    <w:p>
      <w:pPr>
        <w:pStyle w:val="1213"/>
        <w:pBdr/>
        <w:spacing/>
        <w:ind/>
        <w:rPr>
          <w:rFonts w:ascii="Aptos" w:hAnsi="Aptos"/>
        </w:rPr>
      </w:pPr>
      <w:r>
        <w:rPr>
          <w:rFonts w:ascii="Aptos" w:hAnsi="Aptos"/>
        </w:rPr>
      </w:r>
      <w:r>
        <w:rPr>
          <w:rFonts w:ascii="Aptos" w:hAnsi="Aptos"/>
        </w:rPr>
      </w:r>
      <w:r>
        <w:rPr>
          <w:rFonts w:ascii="Aptos" w:hAnsi="Aptos"/>
        </w:rPr>
      </w:r>
    </w:p>
    <w:p>
      <w:pPr>
        <w:pStyle w:val="1213"/>
        <w:pBdr/>
        <w:spacing/>
        <w:ind/>
        <w:rPr>
          <w:rFonts w:ascii="Aptos" w:hAnsi="Aptos"/>
        </w:rPr>
      </w:pPr>
      <w:r>
        <w:rPr>
          <w:rFonts w:ascii="Aptos" w:hAnsi="Aptos"/>
        </w:rPr>
      </w:r>
      <w:r>
        <w:rPr>
          <w:rFonts w:ascii="Aptos" w:hAnsi="Aptos"/>
        </w:rPr>
      </w:r>
      <w:r>
        <w:rPr>
          <w:rFonts w:ascii="Aptos" w:hAnsi="Aptos"/>
        </w:rPr>
      </w:r>
    </w:p>
    <w:p>
      <w:pPr>
        <w:pBdr/>
        <w:tabs>
          <w:tab w:val="left" w:leader="none" w:pos="3510"/>
        </w:tabs>
        <w:spacing w:after="120"/>
        <w:ind/>
        <w:jc w:val="left"/>
        <w:rPr>
          <w:rFonts w:ascii="Aptos" w:hAnsi="Aptos"/>
          <w:b/>
          <w:bCs/>
          <w:color w:val="208198"/>
          <w:sz w:val="32"/>
          <w:szCs w:val="32"/>
          <w14:ligatures w14:val="none"/>
        </w:rPr>
      </w:pPr>
      <w:r>
        <w:rPr>
          <w:rFonts w:ascii="Aptos" w:hAnsi="Aptos"/>
          <w:b/>
          <w:bCs/>
          <w:color w:val="208198"/>
          <w:sz w:val="32"/>
          <w:szCs w:val="32"/>
          <w14:ligatures w14:val="none"/>
        </w:rPr>
        <w:t xml:space="preserve">Chapitre 4 - Cotisations </w:t>
      </w:r>
      <w:r>
        <w:rPr>
          <w:rFonts w:ascii="Aptos" w:hAnsi="Aptos"/>
          <w:b/>
          <w:bCs/>
          <w:color w:val="208198"/>
          <w:sz w:val="32"/>
          <w:szCs w:val="32"/>
          <w14:ligatures w14:val="none"/>
        </w:rPr>
      </w:r>
      <w:r>
        <w:rPr>
          <w:rFonts w:ascii="Aptos" w:hAnsi="Aptos"/>
          <w:b/>
          <w:bCs/>
          <w:color w:val="208198"/>
          <w:sz w:val="32"/>
          <w:szCs w:val="32"/>
          <w14:ligatures w14:val="none"/>
        </w:rPr>
      </w:r>
    </w:p>
    <w:p>
      <w:pPr>
        <w:pStyle w:val="1213"/>
        <w:pBdr/>
        <w:spacing w:before="0"/>
        <w:ind/>
        <w:rPr>
          <w:rFonts w:ascii="Aptos" w:hAnsi="Aptos"/>
          <w:color w:val="8a8c4a"/>
        </w:rPr>
      </w:pPr>
      <w:r>
        <w:rPr>
          <w:rFonts w:ascii="Aptos" w:hAnsi="Aptos"/>
          <w:b/>
          <w:bCs/>
          <w:color w:val="8a8c4a"/>
          <w:szCs w:val="24"/>
          <w14:ligatures w14:val="none"/>
        </w:rPr>
        <w:t xml:space="preserve">Article 19 - Personne physique</w:t>
      </w:r>
      <w:r>
        <w:rPr>
          <w:rFonts w:ascii="Aptos" w:hAnsi="Aptos"/>
          <w:color w:val="8a8c4a"/>
        </w:rPr>
      </w:r>
      <w:r>
        <w:rPr>
          <w:rFonts w:ascii="Aptos" w:hAnsi="Aptos"/>
          <w:color w:val="8a8c4a"/>
        </w:rPr>
      </w:r>
    </w:p>
    <w:p>
      <w:pPr>
        <w:pStyle w:val="1213"/>
        <w:numPr>
          <w:ilvl w:val="0"/>
          <w:numId w:val="70"/>
        </w:numPr>
        <w:pBdr/>
        <w:spacing/>
        <w:ind/>
        <w:rPr>
          <w:rFonts w:ascii="Aptos" w:hAnsi="Aptos"/>
        </w:rPr>
      </w:pPr>
      <w:r>
        <w:rPr>
          <w:rFonts w:ascii="Aptos" w:hAnsi="Aptos"/>
        </w:rPr>
        <w:t xml:space="preserve">Le montant de la cotisation est fixé à CHF 200.- par an. </w:t>
      </w:r>
      <w:r>
        <w:rPr>
          <w:rFonts w:ascii="Aptos" w:hAnsi="Aptos"/>
        </w:rPr>
      </w:r>
      <w:r>
        <w:rPr>
          <w:rFonts w:ascii="Aptos" w:hAnsi="Aptos"/>
        </w:rPr>
      </w:r>
    </w:p>
    <w:p>
      <w:pPr>
        <w:pStyle w:val="1213"/>
        <w:pBdr/>
        <w:tabs>
          <w:tab w:val="left" w:leader="none" w:pos="3729"/>
        </w:tabs>
        <w:spacing/>
        <w:ind w:left="360"/>
        <w:rPr>
          <w:rFonts w:ascii="Aptos" w:hAnsi="Aptos"/>
          <w:highlight w:val="white"/>
        </w:rPr>
      </w:pPr>
      <w:r>
        <w:rPr>
          <w:rFonts w:ascii="Aptos" w:hAnsi="Aptos"/>
          <w:highlight w:val="white"/>
        </w:rPr>
        <w:t xml:space="preserve">En cas d’adhésion au cours le dernier trimestre, la cotisation est valable jusqu’à la fin de l’année suivante. </w:t>
      </w:r>
      <w:r>
        <w:rPr>
          <w:rFonts w:ascii="Aptos" w:hAnsi="Aptos"/>
          <w:highlight w:val="white"/>
        </w:rPr>
        <w:tab/>
      </w:r>
      <w:r>
        <w:rPr>
          <w:rFonts w:ascii="Aptos" w:hAnsi="Aptos"/>
          <w:highlight w:val="white"/>
        </w:rPr>
      </w:r>
      <w:r>
        <w:rPr>
          <w:rFonts w:ascii="Aptos" w:hAnsi="Aptos"/>
          <w:highlight w:val="white"/>
        </w:rPr>
      </w:r>
    </w:p>
    <w:p>
      <w:pPr>
        <w:pStyle w:val="1213"/>
        <w:numPr>
          <w:ilvl w:val="0"/>
          <w:numId w:val="70"/>
        </w:numPr>
        <w:pBdr/>
        <w:spacing/>
        <w:ind/>
        <w:rPr>
          <w:rFonts w:ascii="Aptos" w:hAnsi="Aptos"/>
        </w:rPr>
      </w:pPr>
      <w:r>
        <w:rPr>
          <w:rFonts w:ascii="Aptos" w:hAnsi="Aptos"/>
        </w:rPr>
        <w:t xml:space="preserve">En cas de démission en cours d’année, le membre ne peut prétendre à aucun remboursement, total ou partiel.</w:t>
      </w:r>
      <w:r>
        <w:rPr>
          <w:rFonts w:ascii="Aptos" w:hAnsi="Aptos"/>
        </w:rPr>
      </w:r>
      <w:r>
        <w:rPr>
          <w:rFonts w:ascii="Aptos" w:hAnsi="Aptos"/>
        </w:rPr>
      </w:r>
    </w:p>
    <w:p>
      <w:pPr>
        <w:pStyle w:val="1213"/>
        <w:pBdr/>
        <w:tabs>
          <w:tab w:val="left" w:leader="none" w:pos="3729"/>
        </w:tabs>
        <w:spacing/>
        <w:ind/>
        <w:rPr>
          <w:rFonts w:ascii="Aptos" w:hAnsi="Aptos"/>
          <w:highlight w:val="white"/>
        </w:rPr>
      </w:pPr>
      <w:r>
        <w:rPr>
          <w:rFonts w:ascii="Aptos" w:hAnsi="Aptos"/>
          <w:highlight w:val="white"/>
        </w:rPr>
      </w:r>
      <w:r>
        <w:rPr>
          <w:rFonts w:ascii="Aptos" w:hAnsi="Aptos"/>
          <w:highlight w:val="white"/>
        </w:rPr>
      </w:r>
      <w:r>
        <w:rPr>
          <w:rFonts w:ascii="Aptos" w:hAnsi="Aptos"/>
          <w:highlight w:val="white"/>
        </w:rPr>
      </w:r>
    </w:p>
    <w:p>
      <w:pPr>
        <w:pStyle w:val="1213"/>
        <w:pBdr/>
        <w:spacing w:before="0"/>
        <w:ind/>
        <w:rPr>
          <w:rFonts w:ascii="Aptos" w:hAnsi="Aptos"/>
          <w:color w:val="8a8c4a"/>
        </w:rPr>
      </w:pPr>
      <w:r>
        <w:rPr>
          <w:rFonts w:ascii="Aptos" w:hAnsi="Aptos"/>
          <w:b/>
          <w:bCs/>
          <w:color w:val="8a8c4a"/>
          <w:szCs w:val="24"/>
          <w14:ligatures w14:val="none"/>
        </w:rPr>
        <w:t xml:space="preserve">Article 20 - Personne morale</w:t>
      </w:r>
      <w:r>
        <w:rPr>
          <w:rFonts w:ascii="Aptos" w:hAnsi="Aptos"/>
          <w:color w:val="8a8c4a"/>
        </w:rPr>
      </w:r>
      <w:r>
        <w:rPr>
          <w:rFonts w:ascii="Aptos" w:hAnsi="Aptos"/>
          <w:color w:val="8a8c4a"/>
        </w:rPr>
      </w:r>
    </w:p>
    <w:p>
      <w:pPr>
        <w:pStyle w:val="1213"/>
        <w:numPr>
          <w:ilvl w:val="0"/>
          <w:numId w:val="71"/>
        </w:numPr>
        <w:pBdr/>
        <w:spacing/>
        <w:ind/>
        <w:rPr>
          <w:rFonts w:ascii="Aptos" w:hAnsi="Aptos"/>
        </w:rPr>
      </w:pPr>
      <w:r>
        <w:rPr>
          <w:rFonts w:ascii="Aptos" w:hAnsi="Aptos"/>
        </w:rPr>
        <w:t xml:space="preserve">Le montant annuel de la cotisation est fixé à :</w:t>
      </w:r>
      <w:r>
        <w:rPr>
          <w:rFonts w:ascii="Aptos" w:hAnsi="Aptos"/>
        </w:rPr>
      </w:r>
      <w:r>
        <w:rPr>
          <w:rFonts w:ascii="Aptos" w:hAnsi="Aptos"/>
        </w:rPr>
      </w:r>
    </w:p>
    <w:p>
      <w:pPr>
        <w:pStyle w:val="1213"/>
        <w:numPr>
          <w:ilvl w:val="1"/>
          <w:numId w:val="71"/>
        </w:numPr>
        <w:pBdr/>
        <w:spacing/>
        <w:ind/>
        <w:rPr>
          <w:rFonts w:ascii="Aptos" w:hAnsi="Aptos"/>
        </w:rPr>
      </w:pPr>
      <w:r>
        <w:rPr>
          <w:rFonts w:ascii="Aptos" w:hAnsi="Aptos"/>
        </w:rPr>
        <w:t xml:space="preserve">CHF 500.- pour les organisations et entreprises comptant jusqu’à 249 employés. </w:t>
      </w:r>
      <w:r>
        <w:rPr>
          <w:rFonts w:ascii="Aptos" w:hAnsi="Aptos"/>
        </w:rPr>
      </w:r>
      <w:r>
        <w:rPr>
          <w:rFonts w:ascii="Aptos" w:hAnsi="Aptos"/>
        </w:rPr>
      </w:r>
    </w:p>
    <w:p>
      <w:pPr>
        <w:pStyle w:val="1213"/>
        <w:numPr>
          <w:ilvl w:val="1"/>
          <w:numId w:val="71"/>
        </w:numPr>
        <w:pBdr/>
        <w:spacing/>
        <w:ind/>
        <w:rPr>
          <w:rFonts w:ascii="Aptos" w:hAnsi="Aptos"/>
        </w:rPr>
      </w:pPr>
      <w:r>
        <w:rPr>
          <w:rFonts w:ascii="Aptos" w:hAnsi="Aptos"/>
        </w:rPr>
        <w:t xml:space="preserve">CHF 1'000.- pour les organisations et entreprises de plus de 250 employés.</w:t>
      </w:r>
      <w:r>
        <w:rPr>
          <w:rFonts w:ascii="Aptos" w:hAnsi="Aptos"/>
        </w:rPr>
      </w:r>
      <w:r>
        <w:rPr>
          <w:rFonts w:ascii="Aptos" w:hAnsi="Aptos"/>
        </w:rPr>
      </w:r>
    </w:p>
    <w:p>
      <w:pPr>
        <w:pStyle w:val="1213"/>
        <w:pBdr/>
        <w:spacing/>
        <w:ind w:left="360"/>
        <w:rPr>
          <w:rFonts w:ascii="Aptos" w:hAnsi="Aptos"/>
          <w:highlight w:val="white"/>
        </w:rPr>
      </w:pPr>
      <w:r>
        <w:rPr>
          <w:rFonts w:ascii="Aptos" w:hAnsi="Aptos"/>
          <w:highlight w:val="white"/>
        </w:rPr>
        <w:t xml:space="preserve">En cas d’adhésion durant le dernier trimestre, la cotisation est valable jusqu’à la fin de l’année suivante. </w:t>
      </w:r>
      <w:r>
        <w:rPr>
          <w:rFonts w:ascii="Aptos" w:hAnsi="Aptos"/>
          <w:highlight w:val="white"/>
        </w:rPr>
      </w:r>
      <w:r>
        <w:rPr>
          <w:rFonts w:ascii="Aptos" w:hAnsi="Aptos"/>
          <w:highlight w:val="white"/>
        </w:rPr>
      </w:r>
    </w:p>
    <w:p>
      <w:pPr>
        <w:pStyle w:val="1213"/>
        <w:numPr>
          <w:ilvl w:val="0"/>
          <w:numId w:val="71"/>
        </w:numPr>
        <w:pBdr/>
        <w:spacing/>
        <w:ind/>
        <w:rPr>
          <w:rFonts w:ascii="Aptos" w:hAnsi="Aptos"/>
        </w:rPr>
      </w:pPr>
      <w:r>
        <w:rPr>
          <w:rFonts w:ascii="Aptos" w:hAnsi="Aptos"/>
        </w:rPr>
        <w:t xml:space="preserve">En cas de démission en cours d’année, le Membre ne peut prétendre à un remboursement total ou partiel. </w:t>
      </w:r>
      <w:r>
        <w:rPr>
          <w:rFonts w:ascii="Aptos" w:hAnsi="Aptos"/>
        </w:rPr>
      </w:r>
      <w:r>
        <w:rPr>
          <w:rFonts w:ascii="Aptos" w:hAnsi="Aptos"/>
        </w:rPr>
      </w:r>
    </w:p>
    <w:p>
      <w:pPr>
        <w:pStyle w:val="1213"/>
        <w:pBdr/>
        <w:spacing/>
        <w:ind/>
        <w:rPr>
          <w:rFonts w:ascii="Aptos" w:hAnsi="Aptos"/>
        </w:rPr>
      </w:pPr>
      <w:r>
        <w:rPr>
          <w:rFonts w:ascii="Aptos" w:hAnsi="Aptos"/>
        </w:rPr>
      </w:r>
      <w:r>
        <w:rPr>
          <w:rFonts w:ascii="Aptos" w:hAnsi="Aptos"/>
        </w:rPr>
      </w:r>
      <w:r>
        <w:rPr>
          <w:rFonts w:ascii="Aptos" w:hAnsi="Aptos"/>
        </w:rPr>
      </w:r>
    </w:p>
    <w:p>
      <w:pPr>
        <w:pStyle w:val="1213"/>
        <w:pBdr/>
        <w:spacing/>
        <w:ind/>
        <w:rPr>
          <w:rFonts w:ascii="Aptos" w:hAnsi="Aptos"/>
        </w:rPr>
      </w:pPr>
      <w:r>
        <w:rPr>
          <w:rFonts w:ascii="Aptos" w:hAnsi="Aptos"/>
        </w:rPr>
      </w:r>
      <w:r>
        <w:rPr>
          <w:rFonts w:ascii="Aptos" w:hAnsi="Aptos"/>
        </w:rPr>
      </w:r>
      <w:r>
        <w:rPr>
          <w:rFonts w:ascii="Aptos" w:hAnsi="Aptos"/>
        </w:rPr>
      </w:r>
    </w:p>
    <w:p>
      <w:pPr>
        <w:pStyle w:val="1213"/>
        <w:pBdr/>
        <w:spacing/>
        <w:ind/>
        <w:rPr>
          <w:rFonts w:ascii="Aptos" w:hAnsi="Aptos"/>
        </w:rPr>
      </w:pPr>
      <w:r>
        <w:rPr>
          <w:rFonts w:ascii="Aptos" w:hAnsi="Aptos"/>
        </w:rPr>
      </w:r>
      <w:r>
        <w:rPr>
          <w:rFonts w:ascii="Aptos" w:hAnsi="Aptos"/>
        </w:rPr>
      </w:r>
      <w:r>
        <w:rPr>
          <w:rFonts w:ascii="Aptos" w:hAnsi="Aptos"/>
        </w:rPr>
      </w:r>
    </w:p>
    <w:p>
      <w:pPr>
        <w:pStyle w:val="1213"/>
        <w:pBdr/>
        <w:spacing/>
        <w:ind/>
        <w:rPr>
          <w:rFonts w:ascii="Aptos" w:hAnsi="Aptos"/>
        </w:rPr>
      </w:pPr>
      <w:r>
        <w:rPr>
          <w:rFonts w:ascii="Aptos" w:hAnsi="Aptos"/>
        </w:rPr>
      </w:r>
      <w:r>
        <w:rPr>
          <w:rFonts w:ascii="Aptos" w:hAnsi="Aptos"/>
        </w:rPr>
      </w:r>
      <w:r>
        <w:rPr>
          <w:rFonts w:ascii="Aptos" w:hAnsi="Aptos"/>
        </w:rPr>
      </w:r>
    </w:p>
    <w:p>
      <w:pPr>
        <w:pBdr/>
        <w:tabs>
          <w:tab w:val="left" w:leader="none" w:pos="3510"/>
        </w:tabs>
        <w:spacing w:after="120"/>
        <w:ind/>
        <w:jc w:val="left"/>
        <w:rPr>
          <w:rFonts w:ascii="Aptos" w:hAnsi="Aptos"/>
          <w:b/>
          <w:bCs/>
          <w:color w:val="208198"/>
          <w:sz w:val="32"/>
          <w:szCs w:val="32"/>
          <w14:ligatures w14:val="none"/>
        </w:rPr>
      </w:pPr>
      <w:r>
        <w:rPr>
          <w:rFonts w:ascii="Aptos" w:hAnsi="Aptos"/>
          <w:b/>
          <w:bCs/>
          <w:color w:val="208198"/>
          <w:sz w:val="32"/>
          <w:szCs w:val="32"/>
          <w14:ligatures w14:val="none"/>
        </w:rPr>
        <w:t xml:space="preserve">Chapitre 5 – Perte du statut de Membre</w:t>
      </w:r>
      <w:r>
        <w:rPr>
          <w:rFonts w:ascii="Aptos" w:hAnsi="Aptos"/>
          <w:b/>
          <w:bCs/>
          <w:color w:val="208198"/>
          <w:sz w:val="32"/>
          <w:szCs w:val="32"/>
          <w14:ligatures w14:val="none"/>
        </w:rPr>
      </w:r>
      <w:r>
        <w:rPr>
          <w:rFonts w:ascii="Aptos" w:hAnsi="Aptos"/>
          <w:b/>
          <w:bCs/>
          <w:color w:val="208198"/>
          <w:sz w:val="32"/>
          <w:szCs w:val="32"/>
          <w14:ligatures w14:val="none"/>
        </w:rPr>
      </w:r>
    </w:p>
    <w:p>
      <w:pPr>
        <w:pStyle w:val="1213"/>
        <w:pBdr/>
        <w:spacing w:before="0"/>
        <w:ind/>
        <w:rPr>
          <w:rFonts w:ascii="Aptos" w:hAnsi="Aptos"/>
          <w:b/>
          <w:bCs/>
          <w:color w:val="8a8c4a"/>
          <w:szCs w:val="24"/>
          <w14:ligatures w14:val="none"/>
        </w:rPr>
      </w:pPr>
      <w:r>
        <w:rPr>
          <w:rFonts w:ascii="Aptos" w:hAnsi="Aptos"/>
          <w:b/>
          <w:bCs/>
          <w:color w:val="8a8c4a"/>
          <w:szCs w:val="24"/>
          <w14:ligatures w14:val="none"/>
        </w:rPr>
        <w:t xml:space="preserve">Article 21 - Démission  </w:t>
      </w:r>
      <w:r>
        <w:rPr>
          <w:rFonts w:ascii="Aptos" w:hAnsi="Aptos"/>
          <w:b/>
          <w:bCs/>
          <w:color w:val="8a8c4a"/>
          <w:szCs w:val="24"/>
          <w14:ligatures w14:val="none"/>
        </w:rPr>
      </w:r>
      <w:r>
        <w:rPr>
          <w:rFonts w:ascii="Aptos" w:hAnsi="Aptos"/>
          <w:b/>
          <w:bCs/>
          <w:color w:val="8a8c4a"/>
          <w:szCs w:val="24"/>
          <w14:ligatures w14:val="none"/>
        </w:rPr>
      </w:r>
    </w:p>
    <w:p>
      <w:pPr>
        <w:pStyle w:val="1213"/>
        <w:numPr>
          <w:ilvl w:val="0"/>
          <w:numId w:val="75"/>
        </w:numPr>
        <w:pBdr/>
        <w:spacing/>
        <w:ind/>
        <w:rPr>
          <w:rFonts w:ascii="Aptos" w:hAnsi="Aptos"/>
          <w14:ligatures w14:val="none"/>
        </w:rPr>
      </w:pPr>
      <w:r>
        <w:rPr>
          <w:rFonts w:ascii="Aptos" w:hAnsi="Aptos"/>
        </w:rPr>
        <w:t xml:space="preserve">Le Membre peut démissionner de l’ASD en notifiant le Comité par courriel au moins trois mois avant la fin de l’année civile en cours. </w:t>
      </w:r>
      <w:r>
        <w:rPr>
          <w:rFonts w:ascii="Aptos" w:hAnsi="Aptos"/>
          <w14:ligatures w14:val="none"/>
        </w:rPr>
      </w:r>
      <w:r>
        <w:rPr>
          <w:rFonts w:ascii="Aptos" w:hAnsi="Aptos"/>
          <w14:ligatures w14:val="none"/>
        </w:rPr>
      </w:r>
    </w:p>
    <w:p>
      <w:pPr>
        <w:pStyle w:val="1213"/>
        <w:numPr>
          <w:ilvl w:val="0"/>
          <w:numId w:val="75"/>
        </w:numPr>
        <w:pBdr/>
        <w:spacing/>
        <w:ind/>
        <w:rPr>
          <w:rFonts w:ascii="Aptos" w:hAnsi="Aptos"/>
          <w14:ligatures w14:val="none"/>
        </w:rPr>
      </w:pPr>
      <w:r>
        <w:rPr>
          <w:rFonts w:ascii="Aptos" w:hAnsi="Aptos"/>
        </w:rPr>
        <w:t xml:space="preserve">Le Membre démissionnaire doit toutefois remplir ses obligations jusqu’à sa sortie définitive de l’association. </w:t>
      </w:r>
      <w:r>
        <w:rPr>
          <w:rFonts w:ascii="Aptos" w:hAnsi="Aptos"/>
          <w14:ligatures w14:val="none"/>
        </w:rPr>
      </w:r>
      <w:r>
        <w:rPr>
          <w:rFonts w:ascii="Aptos" w:hAnsi="Aptos"/>
          <w14:ligatures w14:val="none"/>
        </w:rPr>
      </w:r>
    </w:p>
    <w:p>
      <w:pPr>
        <w:pStyle w:val="1213"/>
        <w:numPr>
          <w:ilvl w:val="0"/>
          <w:numId w:val="75"/>
        </w:numPr>
        <w:pBdr/>
        <w:spacing/>
        <w:ind/>
        <w:rPr>
          <w:rFonts w:ascii="Aptos" w:hAnsi="Aptos"/>
        </w:rPr>
      </w:pPr>
      <w:r>
        <w:rPr>
          <w:rFonts w:ascii="Aptos" w:hAnsi="Aptos"/>
        </w:rPr>
        <w:t xml:space="preserve">En cas de démission en cours d’année, la cotisation annuelle reste due.</w:t>
      </w:r>
      <w:r>
        <w:rPr>
          <w:rFonts w:ascii="Aptos" w:hAnsi="Aptos"/>
        </w:rPr>
      </w:r>
      <w:r>
        <w:rPr>
          <w:rFonts w:ascii="Aptos" w:hAnsi="Aptos"/>
        </w:rPr>
      </w:r>
    </w:p>
    <w:p>
      <w:pPr>
        <w:pStyle w:val="1213"/>
        <w:pBdr/>
        <w:spacing w:before="0"/>
        <w:ind/>
        <w:rPr>
          <w:rFonts w:ascii="Aptos" w:hAnsi="Aptos"/>
        </w:rPr>
      </w:pPr>
      <w:r>
        <w:rPr>
          <w:rFonts w:ascii="Aptos" w:hAnsi="Aptos"/>
        </w:rPr>
      </w:r>
      <w:r>
        <w:rPr>
          <w:rFonts w:ascii="Aptos" w:hAnsi="Aptos"/>
        </w:rPr>
      </w:r>
      <w:r>
        <w:rPr>
          <w:rFonts w:ascii="Aptos" w:hAnsi="Aptos"/>
        </w:rPr>
      </w:r>
    </w:p>
    <w:p>
      <w:pPr>
        <w:pStyle w:val="1213"/>
        <w:pBdr/>
        <w:spacing w:before="0"/>
        <w:ind/>
        <w:rPr>
          <w:rFonts w:ascii="Aptos" w:hAnsi="Aptos"/>
        </w:rPr>
      </w:pPr>
      <w:r>
        <w:rPr>
          <w:rFonts w:ascii="Aptos" w:hAnsi="Aptos"/>
        </w:rPr>
      </w:r>
      <w:r>
        <w:rPr>
          <w:rFonts w:ascii="Aptos" w:hAnsi="Aptos"/>
        </w:rPr>
      </w:r>
      <w:r>
        <w:rPr>
          <w:rFonts w:ascii="Aptos" w:hAnsi="Aptos"/>
        </w:rPr>
      </w:r>
    </w:p>
    <w:p>
      <w:pPr>
        <w:pStyle w:val="1213"/>
        <w:pBdr/>
        <w:spacing w:before="0"/>
        <w:ind/>
        <w:rPr>
          <w:rFonts w:ascii="Aptos" w:hAnsi="Aptos"/>
          <w:color w:val="8a8c4a"/>
        </w:rPr>
      </w:pPr>
      <w:r>
        <w:rPr>
          <w:rFonts w:ascii="Aptos" w:hAnsi="Aptos"/>
          <w:b/>
          <w:bCs/>
          <w:color w:val="8a8c4a"/>
          <w:szCs w:val="24"/>
          <w14:ligatures w14:val="none"/>
        </w:rPr>
        <w:t xml:space="preserve">Article 22 - Exclusions</w:t>
      </w:r>
      <w:r>
        <w:rPr>
          <w:rFonts w:ascii="Aptos" w:hAnsi="Aptos"/>
          <w:color w:val="8a8c4a"/>
        </w:rPr>
      </w:r>
      <w:r>
        <w:rPr>
          <w:rFonts w:ascii="Aptos" w:hAnsi="Aptos"/>
          <w:color w:val="8a8c4a"/>
        </w:rPr>
      </w:r>
    </w:p>
    <w:p>
      <w:pPr>
        <w:pStyle w:val="1213"/>
        <w:numPr>
          <w:ilvl w:val="0"/>
          <w:numId w:val="78"/>
        </w:numPr>
        <w:pBdr/>
        <w:spacing w:before="0"/>
        <w:ind/>
        <w:rPr>
          <w:rFonts w:ascii="Aptos" w:hAnsi="Aptos"/>
        </w:rPr>
      </w:pPr>
      <w:r>
        <w:rPr>
          <w:rFonts w:ascii="Aptos" w:hAnsi="Aptos"/>
        </w:rPr>
        <w:t xml:space="preserve">Les critères d'exclusion des membres sont définis dans les statuts de l'ASD. Un membre peut être exclu par le Comité s’il :</w:t>
      </w:r>
      <w:r>
        <w:rPr>
          <w:rFonts w:ascii="Aptos" w:hAnsi="Aptos"/>
        </w:rPr>
      </w:r>
      <w:r>
        <w:rPr>
          <w:rFonts w:ascii="Aptos" w:hAnsi="Aptos"/>
        </w:rPr>
      </w:r>
    </w:p>
    <w:p>
      <w:pPr>
        <w:pStyle w:val="1213"/>
        <w:numPr>
          <w:ilvl w:val="1"/>
          <w:numId w:val="78"/>
        </w:numPr>
        <w:pBdr/>
        <w:spacing w:before="0"/>
        <w:ind/>
        <w:rPr>
          <w:rFonts w:ascii="Aptos" w:hAnsi="Aptos"/>
        </w:rPr>
      </w:pPr>
      <w:r>
        <w:rPr>
          <w:rFonts w:ascii="Aptos" w:hAnsi="Aptos"/>
        </w:rPr>
        <w:t xml:space="preserve">contrevient</w:t>
      </w:r>
      <w:r>
        <w:rPr>
          <w:rFonts w:ascii="Aptos" w:hAnsi="Aptos"/>
        </w:rPr>
        <w:t xml:space="preserve"> à ses obligations statutaires</w:t>
      </w:r>
      <w:r>
        <w:rPr>
          <w:rFonts w:ascii="Aptos" w:hAnsi="Aptos"/>
        </w:rPr>
      </w:r>
      <w:r>
        <w:rPr>
          <w:rFonts w:ascii="Aptos" w:hAnsi="Aptos"/>
        </w:rPr>
      </w:r>
    </w:p>
    <w:p>
      <w:pPr>
        <w:pStyle w:val="1213"/>
        <w:numPr>
          <w:ilvl w:val="1"/>
          <w:numId w:val="78"/>
        </w:numPr>
        <w:pBdr/>
        <w:spacing w:before="0"/>
        <w:ind/>
        <w:rPr>
          <w:rFonts w:ascii="Aptos" w:hAnsi="Aptos"/>
        </w:rPr>
      </w:pPr>
      <w:r>
        <w:rPr>
          <w:rFonts w:ascii="Aptos" w:hAnsi="Aptos"/>
        </w:rPr>
        <w:t xml:space="preserve">contrevient</w:t>
      </w:r>
      <w:r>
        <w:rPr>
          <w:rFonts w:ascii="Aptos" w:hAnsi="Aptos"/>
        </w:rPr>
        <w:t xml:space="preserve"> aux buts, aux principes ou aux valeurs de l’ASD</w:t>
      </w:r>
      <w:r>
        <w:rPr>
          <w:rFonts w:ascii="Aptos" w:hAnsi="Aptos"/>
        </w:rPr>
      </w:r>
      <w:r>
        <w:rPr>
          <w:rFonts w:ascii="Aptos" w:hAnsi="Aptos"/>
        </w:rPr>
      </w:r>
    </w:p>
    <w:p>
      <w:pPr>
        <w:pStyle w:val="1213"/>
        <w:numPr>
          <w:ilvl w:val="1"/>
          <w:numId w:val="78"/>
        </w:numPr>
        <w:pBdr/>
        <w:spacing w:before="0"/>
        <w:ind/>
        <w:rPr>
          <w:rFonts w:ascii="Aptos" w:hAnsi="Aptos"/>
        </w:rPr>
      </w:pPr>
      <w:r>
        <w:rPr>
          <w:rFonts w:ascii="Aptos" w:hAnsi="Aptos"/>
        </w:rPr>
        <w:t xml:space="preserve">nuit</w:t>
      </w:r>
      <w:r>
        <w:rPr>
          <w:rFonts w:ascii="Aptos" w:hAnsi="Aptos"/>
        </w:rPr>
        <w:t xml:space="preserve"> à l’Association</w:t>
      </w:r>
      <w:r>
        <w:rPr>
          <w:rFonts w:ascii="Aptos" w:hAnsi="Aptos"/>
        </w:rPr>
      </w:r>
      <w:r>
        <w:rPr>
          <w:rFonts w:ascii="Aptos" w:hAnsi="Aptos"/>
        </w:rPr>
      </w:r>
    </w:p>
    <w:p>
      <w:pPr>
        <w:pStyle w:val="1213"/>
        <w:numPr>
          <w:ilvl w:val="1"/>
          <w:numId w:val="78"/>
        </w:numPr>
        <w:pBdr/>
        <w:spacing w:before="0"/>
        <w:ind/>
        <w:rPr>
          <w:rFonts w:ascii="Aptos" w:hAnsi="Aptos"/>
          <w:highlight w:val="white"/>
        </w:rPr>
      </w:pPr>
      <w:r>
        <w:rPr>
          <w:rFonts w:ascii="Aptos" w:hAnsi="Aptos"/>
          <w:highlight w:val="white"/>
        </w:rPr>
        <w:t xml:space="preserve">ne</w:t>
      </w:r>
      <w:r>
        <w:rPr>
          <w:rFonts w:ascii="Aptos" w:hAnsi="Aptos"/>
          <w:highlight w:val="white"/>
        </w:rPr>
        <w:t xml:space="preserve"> paie pas ses cotisations nonobstant deux relances de l’ASD</w:t>
      </w:r>
      <w:r>
        <w:rPr>
          <w:rFonts w:ascii="Aptos" w:hAnsi="Aptos"/>
          <w:highlight w:val="white"/>
        </w:rPr>
      </w:r>
      <w:r>
        <w:rPr>
          <w:rFonts w:ascii="Aptos" w:hAnsi="Aptos"/>
          <w:highlight w:val="white"/>
        </w:rPr>
      </w:r>
    </w:p>
    <w:p>
      <w:pPr>
        <w:pStyle w:val="1213"/>
        <w:numPr>
          <w:ilvl w:val="1"/>
          <w:numId w:val="78"/>
        </w:numPr>
        <w:pBdr/>
        <w:spacing w:before="0"/>
        <w:ind/>
        <w:rPr>
          <w:rFonts w:ascii="Aptos" w:hAnsi="Aptos"/>
          <w:highlight w:val="none"/>
        </w:rPr>
      </w:pPr>
      <w:r>
        <w:rPr>
          <w:rFonts w:ascii="Aptos" w:hAnsi="Aptos"/>
          <w:highlight w:val="none"/>
        </w:rPr>
        <w:t xml:space="preserve">ne</w:t>
      </w:r>
      <w:r>
        <w:rPr>
          <w:rFonts w:ascii="Aptos" w:hAnsi="Aptos"/>
          <w:highlight w:val="none"/>
        </w:rPr>
        <w:t xml:space="preserve"> signe pas la Charte</w:t>
      </w:r>
      <w:r>
        <w:rPr>
          <w:rFonts w:ascii="Aptos" w:hAnsi="Aptos"/>
          <w:highlight w:val="none"/>
        </w:rPr>
      </w:r>
      <w:r>
        <w:rPr>
          <w:rFonts w:ascii="Aptos" w:hAnsi="Aptos"/>
          <w:highlight w:val="none"/>
        </w:rPr>
      </w:r>
    </w:p>
    <w:p w14:paraId="6F7762E0">
      <w:pPr>
        <w:pStyle w:val="1213"/>
        <w:numPr>
          <w:ilvl w:val="1"/>
          <w:numId w:val="78"/>
        </w:numPr>
        <w:pBdr/>
        <w:spacing w:before="0"/>
        <w:ind/>
        <w:rPr>
          <w:rFonts w:ascii="Aptos" w:hAnsi="Aptos"/>
          <w:highlight w:val="none"/>
        </w:rPr>
      </w:pPr>
      <w:r>
        <w:rPr>
          <w:rFonts w:ascii="Aptos" w:hAnsi="Aptos"/>
          <w:highlight w:val="none"/>
        </w:rPr>
      </w:r>
      <w:r>
        <w:rPr>
          <w:rFonts w:ascii="Aptos" w:hAnsi="Aptos"/>
          <w:highlight w:val="none"/>
        </w:rPr>
        <w:t xml:space="preserve">Utilise les activités, événements ou la liste des membres de l’Association à des fins commerciales ou publicitaires.</w:t>
      </w:r>
      <w:r>
        <w:rPr>
          <w:rFonts w:ascii="Aptos" w:hAnsi="Aptos"/>
          <w:highlight w:val="none"/>
        </w:rPr>
      </w:r>
      <w:r>
        <w:rPr>
          <w:rFonts w:ascii="Aptos" w:hAnsi="Aptos"/>
          <w:highlight w:val="none"/>
        </w:rPr>
      </w:r>
    </w:p>
    <w:p>
      <w:pPr>
        <w:pStyle w:val="1213"/>
        <w:numPr>
          <w:ilvl w:val="0"/>
          <w:numId w:val="78"/>
        </w:numPr>
        <w:pBdr/>
        <w:spacing/>
        <w:ind/>
        <w:rPr>
          <w:rFonts w:ascii="Aptos" w:hAnsi="Aptos"/>
        </w:rPr>
      </w:pPr>
      <w:r>
        <w:rPr>
          <w:rFonts w:ascii="Aptos" w:hAnsi="Aptos"/>
        </w:rPr>
        <w:t xml:space="preserve">En cas de démission en cours d’année, la cotisation annuelle reste due.</w:t>
      </w:r>
      <w:r>
        <w:rPr>
          <w:rFonts w:ascii="Aptos" w:hAnsi="Aptos"/>
        </w:rPr>
      </w:r>
      <w:r>
        <w:rPr>
          <w:rFonts w:ascii="Aptos" w:hAnsi="Aptos"/>
        </w:rPr>
      </w:r>
    </w:p>
    <w:p>
      <w:pPr>
        <w:pStyle w:val="1213"/>
        <w:pBdr/>
        <w:spacing w:before="0"/>
        <w:ind/>
        <w:rPr>
          <w:rFonts w:ascii="Aptos" w:hAnsi="Aptos"/>
        </w:rPr>
      </w:pPr>
      <w:r>
        <w:rPr>
          <w:rFonts w:ascii="Aptos" w:hAnsi="Aptos"/>
        </w:rPr>
      </w:r>
      <w:r>
        <w:rPr>
          <w:rFonts w:ascii="Aptos" w:hAnsi="Aptos"/>
        </w:rPr>
      </w:r>
      <w:r>
        <w:rPr>
          <w:rFonts w:ascii="Aptos" w:hAnsi="Aptos"/>
        </w:rPr>
      </w:r>
    </w:p>
    <w:p>
      <w:pPr>
        <w:pStyle w:val="1213"/>
        <w:pBdr/>
        <w:spacing w:before="0"/>
        <w:ind/>
        <w:rPr>
          <w:rFonts w:ascii="Aptos" w:hAnsi="Aptos"/>
        </w:rPr>
      </w:pPr>
      <w:r>
        <w:rPr>
          <w:rFonts w:ascii="Aptos" w:hAnsi="Aptos"/>
        </w:rPr>
      </w:r>
      <w:r>
        <w:rPr>
          <w:rFonts w:ascii="Aptos" w:hAnsi="Aptos"/>
        </w:rPr>
      </w:r>
      <w:r>
        <w:rPr>
          <w:rFonts w:ascii="Aptos" w:hAnsi="Aptos"/>
        </w:rPr>
      </w:r>
    </w:p>
    <w:p>
      <w:pPr>
        <w:pStyle w:val="1213"/>
        <w:pBdr/>
        <w:spacing/>
        <w:ind/>
        <w:rPr>
          <w:rFonts w:ascii="Aptos" w:hAnsi="Aptos"/>
        </w:rPr>
      </w:pPr>
      <w:r>
        <w:rPr>
          <w:rFonts w:ascii="Aptos" w:hAnsi="Aptos"/>
        </w:rPr>
      </w:r>
      <w:r>
        <w:rPr>
          <w:rFonts w:ascii="Aptos" w:hAnsi="Aptos"/>
        </w:rPr>
      </w:r>
      <w:r>
        <w:rPr>
          <w:rFonts w:ascii="Aptos" w:hAnsi="Aptos"/>
        </w:rPr>
      </w:r>
    </w:p>
    <w:p w14:paraId="7777DCA3">
      <w:pPr>
        <w:pBdr/>
        <w:tabs>
          <w:tab w:val="left" w:leader="none" w:pos="3510"/>
        </w:tabs>
        <w:spacing/>
        <w:ind/>
        <w:jc w:val="left"/>
        <w:rPr>
          <w:rFonts w:ascii="Aptos" w:hAnsi="Aptos"/>
          <w:b/>
          <w:bCs/>
          <w:color w:val="208198"/>
          <w:sz w:val="32"/>
          <w:szCs w:val="32"/>
          <w14:ligatures w14:val="none"/>
        </w:rPr>
      </w:pPr>
      <w:r>
        <w:rPr>
          <w:rFonts w:ascii="Aptos" w:hAnsi="Aptos"/>
          <w:b/>
          <w:bCs/>
          <w:color w:val="208198"/>
          <w:sz w:val="32"/>
          <w:szCs w:val="32"/>
          <w14:ligatures w14:val="none"/>
        </w:rPr>
        <w:t xml:space="preserve">Chapitre 6 – Fonctionnement du Comité</w:t>
      </w:r>
      <w:r>
        <w:rPr>
          <w:rFonts w:ascii="Aptos" w:hAnsi="Aptos"/>
          <w:b/>
          <w:bCs/>
          <w:color w:val="208198"/>
          <w:sz w:val="32"/>
          <w:szCs w:val="32"/>
          <w14:ligatures w14:val="none"/>
        </w:rPr>
      </w:r>
      <w:r>
        <w:rPr>
          <w:rFonts w:ascii="Aptos" w:hAnsi="Aptos"/>
          <w:b/>
          <w:bCs/>
          <w:color w:val="208198"/>
          <w:sz w:val="32"/>
          <w:szCs w:val="32"/>
          <w14:ligatures w14:val="none"/>
        </w:rPr>
      </w:r>
    </w:p>
    <w:p w14:paraId="56F2DF95">
      <w:pPr>
        <w:pStyle w:val="1213"/>
        <w:pBdr/>
        <w:spacing w:before="0"/>
        <w:ind/>
        <w:rPr>
          <w:rFonts w:ascii="Aptos" w:hAnsi="Aptos"/>
          <w:b/>
          <w:bCs/>
          <w:color w:val="208198"/>
          <w14:ligatures w14:val="none"/>
        </w:rPr>
      </w:pPr>
      <w:r>
        <w:rPr>
          <w:rFonts w:ascii="Aptos" w:hAnsi="Aptos"/>
          <w:b/>
          <w:bCs/>
          <w:color w:val="208198"/>
          <w14:ligatures w14:val="none"/>
        </w:rPr>
      </w:r>
      <w:r>
        <w:rPr>
          <w:rFonts w:ascii="Aptos" w:hAnsi="Aptos"/>
          <w:b/>
          <w:bCs/>
          <w:color w:val="208198"/>
          <w14:ligatures w14:val="none"/>
        </w:rPr>
      </w:r>
      <w:r>
        <w:rPr>
          <w:rFonts w:ascii="Aptos" w:hAnsi="Aptos"/>
          <w:b/>
          <w:bCs/>
          <w:color w:val="208198"/>
          <w14:ligatures w14:val="none"/>
        </w:rPr>
      </w:r>
    </w:p>
    <w:p w14:paraId="6CEF5E25">
      <w:pPr>
        <w:pStyle w:val="1213"/>
        <w:pBdr/>
        <w:spacing w:before="0"/>
        <w:ind/>
        <w:rPr>
          <w:rFonts w:ascii="Aptos" w:hAnsi="Aptos"/>
          <w:b/>
          <w:bCs/>
          <w:color w:val="8a8c4a"/>
          <w:highlight w:val="none"/>
          <w14:ligatures w14:val="none"/>
        </w:rPr>
      </w:pPr>
      <w:r>
        <w:rPr>
          <w:rFonts w:ascii="Aptos" w:hAnsi="Aptos"/>
          <w:b/>
          <w:bCs/>
          <w:color w:val="8a8c4a"/>
          <w:szCs w:val="24"/>
          <w14:ligatures w14:val="none"/>
        </w:rPr>
        <w:t xml:space="preserve">Article 23 – remboursement des frais</w:t>
      </w:r>
      <w:r>
        <w:rPr>
          <w:rFonts w:ascii="Aptos" w:hAnsi="Aptos"/>
          <w:b/>
          <w:bCs/>
          <w:color w:val="8a8c4a"/>
          <w14:ligatures w14:val="none"/>
        </w:rPr>
      </w:r>
      <w:r>
        <w:rPr>
          <w:rFonts w:ascii="Aptos" w:hAnsi="Aptos"/>
          <w:b/>
          <w:bCs/>
          <w:color w:val="8a8c4a"/>
          <w:highlight w:val="none"/>
          <w14:ligatures w14:val="none"/>
        </w:rPr>
      </w:r>
    </w:p>
    <w:p w14:paraId="354DCA02">
      <w:pPr>
        <w:pStyle w:val="1213"/>
        <w:pBdr/>
        <w:spacing w:before="0"/>
        <w:ind/>
        <w:rPr>
          <w:rFonts w:ascii="Aptos" w:hAnsi="Aptos"/>
          <w:b/>
          <w:bCs/>
          <w:color w:val="8a8c4a"/>
          <w14:ligatures w14:val="none"/>
        </w:rPr>
      </w:pPr>
      <w:r>
        <w:rPr>
          <w:rFonts w:ascii="Aptos" w:hAnsi="Aptos"/>
          <w:b/>
          <w:bCs/>
          <w:color w:val="8a8c4a"/>
          <w:szCs w:val="24"/>
          <w:highlight w:val="none"/>
          <w14:ligatures w14:val="none"/>
        </w:rPr>
      </w:r>
      <w:r>
        <w:rPr>
          <w:rFonts w:ascii="Aptos" w:hAnsi="Aptos"/>
          <w:b/>
          <w:bCs/>
          <w:color w:val="8a8c4a"/>
          <w:szCs w:val="24"/>
          <w:highlight w:val="none"/>
          <w14:ligatures w14:val="none"/>
        </w:rPr>
      </w:r>
      <w:r>
        <w:rPr>
          <w:rFonts w:ascii="Aptos" w:hAnsi="Aptos"/>
          <w:b/>
          <w:bCs/>
          <w:color w:val="8a8c4a"/>
          <w14:ligatures w14:val="none"/>
        </w:rPr>
      </w:r>
    </w:p>
    <w:p w14:paraId="54BA492B">
      <w:pPr>
        <w:pStyle w:val="1213"/>
        <w:numPr>
          <w:ilvl w:val="0"/>
          <w:numId w:val="91"/>
        </w:numPr>
        <w:pBdr/>
        <w:spacing w:before="0"/>
        <w:ind/>
        <w:rPr>
          <w:rFonts w:ascii="Aptos" w:hAnsi="Aptos"/>
          <w:highlight w:val="none"/>
        </w:rPr>
      </w:pPr>
      <w:r>
        <w:rPr>
          <w:rFonts w:ascii="Aptos" w:hAnsi="Aptos"/>
          <w:b/>
          <w:bCs/>
          <w:color w:val="8a8c4a"/>
          <w:szCs w:val="24"/>
          <w:highlight w:val="none"/>
          <w14:ligatures w14:val="none"/>
        </w:rPr>
        <w:t xml:space="preserve"> </w:t>
      </w:r>
      <w:r>
        <w:rPr>
          <w:rFonts w:ascii="Aptos" w:hAnsi="Aptos"/>
          <w:highlight w:val="none"/>
        </w:rPr>
        <w:t xml:space="preserve">Les frais des membres du Comité </w:t>
      </w:r>
      <w:r>
        <w:rPr>
          <w:rFonts w:ascii="Aptos" w:hAnsi="Aptos"/>
          <w:highlight w:val="none"/>
        </w:rPr>
        <w:t xml:space="preserve">ou des Commissions, réalisés pour l’exécution des activités de l’ASD, font l’objet d’un accord préalable du Comité (ex. devis, validation de participation à un événement externe,...) et sont remoursés sur présentation du justificatif au Trésorier de l’ASD.</w:t>
      </w:r>
      <w:r>
        <w:rPr>
          <w:rFonts w:ascii="Aptos" w:hAnsi="Aptos"/>
          <w:highlight w:val="none"/>
        </w:rPr>
      </w:r>
      <w:r>
        <w:rPr>
          <w:rFonts w:ascii="Aptos" w:hAnsi="Aptos"/>
          <w:highlight w:val="none"/>
        </w:rPr>
      </w:r>
    </w:p>
    <w:p w14:paraId="386BE9A3">
      <w:pPr>
        <w:pStyle w:val="1213"/>
        <w:pBdr/>
        <w:spacing w:before="0"/>
        <w:ind w:firstLine="0" w:left="0"/>
        <w:rPr>
          <w:rFonts w:ascii="Aptos" w:hAnsi="Aptos"/>
          <w:highlight w:val="none"/>
        </w:rPr>
      </w:pPr>
      <w:r>
        <w:rPr>
          <w:rFonts w:ascii="Aptos" w:hAnsi="Aptos"/>
          <w:highlight w:val="none"/>
        </w:rPr>
      </w:r>
      <w:r>
        <w:rPr>
          <w:rFonts w:ascii="Aptos" w:hAnsi="Aptos"/>
          <w:highlight w:val="none"/>
        </w:rPr>
      </w:r>
      <w:r>
        <w:rPr>
          <w:rFonts w:ascii="Aptos" w:hAnsi="Aptos"/>
          <w:highlight w:val="none"/>
        </w:rPr>
      </w:r>
    </w:p>
    <w:p w14:paraId="702AA820">
      <w:pPr>
        <w:pStyle w:val="1213"/>
        <w:numPr>
          <w:ilvl w:val="0"/>
          <w:numId w:val="91"/>
        </w:numPr>
        <w:pBdr/>
        <w:spacing w:before="0"/>
        <w:ind/>
        <w:rPr>
          <w:rFonts w:ascii="Aptos" w:hAnsi="Aptos"/>
          <w:highlight w:val="none"/>
        </w:rPr>
      </w:pPr>
      <w:r>
        <w:rPr>
          <w:rFonts w:ascii="Aptos" w:hAnsi="Aptos"/>
          <w:highlight w:val="none"/>
        </w:rPr>
        <w:t xml:space="preserve">Cas particulier : déplacement en voiture</w:t>
      </w:r>
      <w:r>
        <w:rPr>
          <w:rFonts w:ascii="Aptos" w:hAnsi="Aptos"/>
          <w:highlight w:val="none"/>
        </w:rPr>
      </w:r>
      <w:r>
        <w:rPr>
          <w:rFonts w:ascii="Aptos" w:hAnsi="Aptos"/>
          <w:highlight w:val="none"/>
        </w:rPr>
      </w:r>
    </w:p>
    <w:p w14:paraId="4BD67A27">
      <w:pPr>
        <w:pStyle w:val="1213"/>
        <w:pBdr/>
        <w:spacing w:before="0"/>
        <w:ind w:firstLine="0" w:left="0"/>
        <w:rPr>
          <w:highlight w:val="none"/>
        </w:rPr>
      </w:pPr>
      <w:r>
        <w:rPr>
          <w:rFonts w:ascii="Aptos" w:hAnsi="Aptos"/>
          <w:highlight w:val="none"/>
        </w:rPr>
        <w:t xml:space="preserve">Dans la mesure du possible, les membres devant se déplacer pour le compte des activités de l’ASD doivent utiliser les transports publics. A titre exceptionnel, l'utilisation de la voiture est remboursée au plus petit montant des 2 options :</w:t>
      </w:r>
      <w:r>
        <w:rPr>
          <w:rFonts w:ascii="Aptos" w:hAnsi="Aptos"/>
          <w:highlight w:val="none"/>
        </w:rPr>
      </w:r>
      <w:r>
        <w:rPr>
          <w:highlight w:val="none"/>
        </w:rPr>
      </w:r>
    </w:p>
    <w:p w14:paraId="70892771">
      <w:pPr>
        <w:pStyle w:val="1213"/>
        <w:numPr>
          <w:ilvl w:val="0"/>
          <w:numId w:val="92"/>
        </w:numPr>
        <w:pBdr/>
        <w:spacing w:before="0"/>
        <w:ind/>
        <w:rPr>
          <w:rFonts w:ascii="Aptos" w:hAnsi="Aptos"/>
          <w:highlight w:val="none"/>
        </w:rPr>
      </w:pPr>
      <w:r>
        <w:rPr>
          <w:rFonts w:ascii="Aptos" w:hAnsi="Aptos"/>
          <w:highlight w:val="none"/>
        </w:rPr>
        <w:t xml:space="preserve">soit forfait fiscalement admis (0.75CHF / km en 2026 – le </w:t>
      </w:r>
      <w:hyperlink r:id="rId13" w:tooltip="https://www.fer-ge.ch/mod%C3%A8le-de-remboursement-des-frais" w:history="1">
        <w:r>
          <w:rPr>
            <w:rStyle w:val="1208"/>
            <w:rFonts w:ascii="Aptos" w:hAnsi="Aptos"/>
            <w:highlight w:val="none"/>
          </w:rPr>
          <w:t xml:space="preserve">modèle de remboursement des frais de la FER</w:t>
        </w:r>
      </w:hyperlink>
      <w:r>
        <w:rPr>
          <w:rFonts w:ascii="Aptos" w:hAnsi="Aptos"/>
          <w:highlight w:val="none"/>
        </w:rPr>
        <w:t xml:space="preserve"> fait foi)</w:t>
      </w:r>
      <w:r>
        <w:rPr>
          <w:rFonts w:ascii="Aptos" w:hAnsi="Aptos"/>
          <w:highlight w:val="none"/>
        </w:rPr>
      </w:r>
      <w:r>
        <w:rPr>
          <w:rFonts w:ascii="Aptos" w:hAnsi="Aptos"/>
          <w:highlight w:val="none"/>
        </w:rPr>
      </w:r>
    </w:p>
    <w:p w14:paraId="7C383A07">
      <w:pPr>
        <w:pStyle w:val="1213"/>
        <w:numPr>
          <w:ilvl w:val="0"/>
          <w:numId w:val="92"/>
        </w:numPr>
        <w:pBdr/>
        <w:spacing w:before="0"/>
        <w:ind/>
        <w:rPr>
          <w:rFonts w:ascii="Aptos" w:hAnsi="Aptos"/>
          <w:highlight w:val="none"/>
        </w:rPr>
      </w:pPr>
      <w:r>
        <w:rPr>
          <w:rFonts w:ascii="Aptos" w:hAnsi="Aptos"/>
          <w:highlight w:val="none"/>
        </w:rPr>
      </w:r>
      <w:r>
        <w:rPr>
          <w:rFonts w:ascii="Aptos" w:hAnsi="Aptos"/>
          <w:highlight w:val="none"/>
        </w:rPr>
        <w:t xml:space="preserve">soit remboursement sur la base du coût de transports en commun si inférieur au forfait km (il appartient à la personne demandant le remboursement de transmettre </w:t>
      </w:r>
      <w:r>
        <w:rPr>
          <w:rFonts w:ascii="Aptos" w:hAnsi="Aptos"/>
          <w:highlight w:val="none"/>
        </w:rPr>
        <w:t xml:space="preserve">le montant </w:t>
      </w:r>
      <w:r>
        <w:rPr>
          <w:rFonts w:ascii="Aptos" w:hAnsi="Aptos"/>
          <w:highlight w:val="none"/>
        </w:rPr>
        <w:t xml:space="preserve">du déplacement </w:t>
      </w:r>
      <w:r>
        <w:rPr>
          <w:rFonts w:ascii="Aptos" w:hAnsi="Aptos"/>
          <w:highlight w:val="none"/>
        </w:rPr>
        <w:t xml:space="preserve">en 2nde</w:t>
      </w:r>
      <w:r>
        <w:rPr>
          <w:rFonts w:ascii="Aptos" w:hAnsi="Aptos"/>
          <w:highlight w:val="none"/>
        </w:rPr>
        <w:t xml:space="preserve"> classe avec sa demande de remboursement)</w:t>
      </w:r>
      <w:r>
        <w:rPr>
          <w:highlight w:val="none"/>
        </w:rPr>
      </w:r>
      <w:r>
        <w:rPr>
          <w:rFonts w:ascii="Aptos" w:hAnsi="Aptos"/>
          <w:highlight w:val="none"/>
        </w:rPr>
      </w:r>
    </w:p>
    <w:p w14:paraId="6438BCDB">
      <w:pPr>
        <w:pBdr/>
        <w:tabs>
          <w:tab w:val="left" w:leader="none" w:pos="3510"/>
        </w:tabs>
        <w:spacing/>
        <w:ind/>
        <w:jc w:val="left"/>
        <w:rPr>
          <w:rFonts w:ascii="Aptos" w:hAnsi="Aptos"/>
          <w:b/>
          <w:bCs/>
          <w:color w:val="208198"/>
          <w:sz w:val="32"/>
          <w:szCs w:val="32"/>
          <w:highlight w:val="none"/>
          <w14:ligatures w14:val="none"/>
        </w:rPr>
      </w:pPr>
      <w:r>
        <w:rPr>
          <w:rFonts w:ascii="Aptos" w:hAnsi="Aptos"/>
          <w:b/>
          <w:bCs/>
          <w:color w:val="208198"/>
          <w:sz w:val="32"/>
          <w:szCs w:val="32"/>
          <w:highlight w:val="none"/>
          <w14:ligatures w14:val="none"/>
        </w:rPr>
      </w:r>
      <w:r>
        <w:rPr>
          <w:rFonts w:ascii="Aptos" w:hAnsi="Aptos"/>
          <w:b/>
          <w:bCs/>
          <w:color w:val="208198"/>
          <w:sz w:val="32"/>
          <w:szCs w:val="32"/>
          <w:highlight w:val="none"/>
          <w14:ligatures w14:val="none"/>
        </w:rPr>
      </w:r>
      <w:r>
        <w:rPr>
          <w:rFonts w:ascii="Aptos" w:hAnsi="Aptos"/>
          <w:b/>
          <w:bCs/>
          <w:color w:val="208198"/>
          <w:sz w:val="32"/>
          <w:szCs w:val="32"/>
          <w:highlight w:val="none"/>
          <w14:ligatures w14:val="none"/>
        </w:rPr>
      </w:r>
    </w:p>
    <w:p>
      <w:pPr>
        <w:pBdr/>
        <w:tabs>
          <w:tab w:val="left" w:leader="none" w:pos="3510"/>
        </w:tabs>
        <w:spacing/>
        <w:ind/>
        <w:jc w:val="left"/>
        <w:rPr>
          <w:rFonts w:ascii="Aptos" w:hAnsi="Aptos"/>
          <w:b/>
          <w:bCs/>
          <w:color w:val="208198"/>
          <w:sz w:val="32"/>
          <w:szCs w:val="32"/>
          <w:highlight w:val="none"/>
          <w14:ligatures w14:val="none"/>
        </w:rPr>
      </w:pPr>
      <w:r>
        <w:rPr>
          <w:rFonts w:ascii="Aptos" w:hAnsi="Aptos"/>
          <w:b/>
          <w:bCs/>
          <w:color w:val="208198"/>
          <w:sz w:val="32"/>
          <w:szCs w:val="32"/>
          <w14:ligatures w14:val="none"/>
        </w:rPr>
        <w:t xml:space="preserve">Chapitre 7 – Dispositions finales</w:t>
      </w:r>
      <w:r>
        <w:rPr>
          <w:rFonts w:ascii="Aptos" w:hAnsi="Aptos"/>
          <w:b/>
          <w:bCs/>
          <w:color w:val="208198"/>
          <w:sz w:val="32"/>
          <w:szCs w:val="32"/>
          <w14:ligatures w14:val="none"/>
        </w:rPr>
      </w:r>
      <w:r>
        <w:rPr>
          <w:rFonts w:ascii="Aptos" w:hAnsi="Aptos"/>
          <w:b/>
          <w:bCs/>
          <w:color w:val="208198"/>
          <w:sz w:val="32"/>
          <w:szCs w:val="32"/>
          <w:highlight w:val="none"/>
          <w14:ligatures w14:val="none"/>
        </w:rPr>
      </w:r>
    </w:p>
    <w:p>
      <w:pPr>
        <w:pStyle w:val="1213"/>
        <w:pBdr/>
        <w:spacing w:before="0"/>
        <w:ind/>
        <w:rPr>
          <w:rFonts w:ascii="Aptos" w:hAnsi="Aptos"/>
          <w:b/>
          <w:bCs/>
          <w:color w:val="208198"/>
          <w14:ligatures w14:val="none"/>
        </w:rPr>
      </w:pPr>
      <w:r>
        <w:rPr>
          <w:rFonts w:ascii="Aptos" w:hAnsi="Aptos"/>
          <w:b/>
          <w:bCs/>
          <w:color w:val="208198"/>
          <w14:ligatures w14:val="none"/>
        </w:rPr>
      </w:r>
      <w:r>
        <w:rPr>
          <w:rFonts w:ascii="Aptos" w:hAnsi="Aptos"/>
          <w:b/>
          <w:bCs/>
          <w:color w:val="208198"/>
          <w14:ligatures w14:val="none"/>
        </w:rPr>
      </w:r>
      <w:r>
        <w:rPr>
          <w:rFonts w:ascii="Aptos" w:hAnsi="Aptos"/>
          <w:b/>
          <w:bCs/>
          <w:color w:val="208198"/>
          <w14:ligatures w14:val="none"/>
        </w:rPr>
      </w:r>
    </w:p>
    <w:p>
      <w:pPr>
        <w:pStyle w:val="1213"/>
        <w:pBdr/>
        <w:spacing w:before="0"/>
        <w:ind/>
        <w:rPr>
          <w:rFonts w:ascii="Aptos" w:hAnsi="Aptos"/>
          <w:b/>
          <w:bCs/>
          <w:color w:val="8a8c4a"/>
          <w14:ligatures w14:val="none"/>
        </w:rPr>
      </w:pPr>
      <w:r>
        <w:rPr>
          <w:rFonts w:ascii="Aptos" w:hAnsi="Aptos"/>
          <w:b/>
          <w:bCs/>
          <w:color w:val="8a8c4a"/>
          <w:szCs w:val="24"/>
          <w14:ligatures w14:val="none"/>
        </w:rPr>
        <w:t xml:space="preserve">Article 24 – Entrée en vigueur </w:t>
      </w:r>
      <w:r>
        <w:rPr>
          <w:rFonts w:ascii="Aptos" w:hAnsi="Aptos"/>
          <w:b/>
          <w:bCs/>
          <w:color w:val="8a8c4a"/>
          <w14:ligatures w14:val="none"/>
        </w:rPr>
      </w:r>
      <w:r>
        <w:rPr>
          <w:rFonts w:ascii="Aptos" w:hAnsi="Aptos"/>
          <w:b/>
          <w:bCs/>
          <w:color w:val="8a8c4a"/>
          <w14:ligatures w14:val="none"/>
        </w:rPr>
      </w:r>
    </w:p>
    <w:p>
      <w:pPr>
        <w:pStyle w:val="1213"/>
        <w:pBdr/>
        <w:spacing/>
        <w:ind/>
        <w:rPr>
          <w:rFonts w:ascii="Aptos" w:hAnsi="Aptos"/>
        </w:rPr>
      </w:pPr>
      <w:r>
        <w:rPr>
          <w:rFonts w:ascii="Aptos" w:hAnsi="Aptos"/>
          <w:highlight w:val="white"/>
        </w:rPr>
        <w:t xml:space="preserve">Ce règlement entre en vigueur immédiatement après son adoption par le Comité de l'ASD. Le Comité peut modifier ce règlement à la majorité qualifiée des deux tiers</w:t>
      </w:r>
      <w:r>
        <w:rPr>
          <w:rFonts w:ascii="Aptos" w:hAnsi="Aptos"/>
        </w:rPr>
        <w:t xml:space="preserve"> de ses membres. </w:t>
      </w:r>
      <w:r>
        <w:rPr>
          <w:rFonts w:ascii="Aptos" w:hAnsi="Aptos"/>
        </w:rPr>
      </w:r>
      <w:r>
        <w:rPr>
          <w:rFonts w:ascii="Aptos" w:hAnsi="Aptos"/>
        </w:rPr>
      </w:r>
    </w:p>
    <w:p>
      <w:pPr>
        <w:pStyle w:val="1213"/>
        <w:pBdr/>
        <w:spacing/>
        <w:ind/>
        <w:rPr>
          <w:rFonts w:ascii="Aptos" w:hAnsi="Aptos"/>
        </w:rPr>
      </w:pPr>
      <w:r>
        <w:rPr>
          <w:rFonts w:ascii="Aptos" w:hAnsi="Aptos"/>
        </w:rPr>
      </w:r>
      <w:r>
        <w:rPr>
          <w:rFonts w:ascii="Aptos" w:hAnsi="Aptos"/>
        </w:rPr>
      </w:r>
      <w:r>
        <w:rPr>
          <w:rFonts w:ascii="Aptos" w:hAnsi="Aptos"/>
        </w:rPr>
      </w:r>
    </w:p>
    <w:p>
      <w:pPr>
        <w:pStyle w:val="1213"/>
        <w:pBdr/>
        <w:spacing/>
        <w:ind/>
        <w:rPr>
          <w:rFonts w:ascii="Aptos" w:hAnsi="Aptos"/>
        </w:rPr>
      </w:pPr>
      <w:r>
        <w:rPr>
          <w:rFonts w:ascii="Aptos" w:hAnsi="Aptos"/>
        </w:rPr>
      </w:r>
      <w:r>
        <w:rPr>
          <w:rFonts w:ascii="Aptos" w:hAnsi="Aptos"/>
        </w:rPr>
      </w:r>
      <w:r>
        <w:rPr>
          <w:rFonts w:ascii="Aptos" w:hAnsi="Aptos"/>
        </w:rPr>
      </w:r>
    </w:p>
    <w:p>
      <w:pPr>
        <w:pStyle w:val="1213"/>
        <w:pBdr/>
        <w:spacing/>
        <w:ind/>
        <w:rPr>
          <w:rFonts w:ascii="Aptos" w:hAnsi="Aptos"/>
        </w:rPr>
      </w:pPr>
      <w:r>
        <w:rPr>
          <w:rFonts w:ascii="Aptos" w:hAnsi="Aptos"/>
        </w:rPr>
      </w:r>
      <w:r>
        <w:rPr>
          <w:rFonts w:ascii="Aptos" w:hAnsi="Aptos"/>
        </w:rPr>
      </w:r>
      <w:r>
        <w:rPr>
          <w:rFonts w:ascii="Aptos" w:hAnsi="Aptos"/>
        </w:rPr>
      </w:r>
    </w:p>
    <w:p>
      <w:pPr>
        <w:pStyle w:val="1213"/>
        <w:pBdr/>
        <w:spacing/>
        <w:ind/>
        <w:rPr>
          <w:rFonts w:ascii="Aptos" w:hAnsi="Aptos"/>
        </w:rPr>
      </w:pPr>
      <w:r>
        <w:rPr>
          <w:rFonts w:ascii="Aptos" w:hAnsi="Aptos"/>
        </w:rPr>
      </w:r>
      <w:r>
        <w:rPr>
          <w:rFonts w:ascii="Aptos" w:hAnsi="Aptos"/>
        </w:rPr>
      </w:r>
      <w:r>
        <w:rPr>
          <w:rFonts w:ascii="Aptos" w:hAnsi="Aptos"/>
        </w:rPr>
      </w:r>
    </w:p>
    <w:p>
      <w:pPr>
        <w:pStyle w:val="1213"/>
        <w:pBdr/>
        <w:spacing/>
        <w:ind/>
        <w:rPr>
          <w:rFonts w:ascii="Aptos" w:hAnsi="Aptos"/>
        </w:rPr>
      </w:pPr>
      <w:r>
        <w:rPr>
          <w:rFonts w:ascii="Aptos" w:hAnsi="Aptos"/>
        </w:rPr>
      </w:r>
      <w:r>
        <w:rPr>
          <w:rFonts w:ascii="Aptos" w:hAnsi="Aptos"/>
        </w:rPr>
      </w:r>
      <w:r>
        <w:rPr>
          <w:rFonts w:ascii="Aptos" w:hAnsi="Aptos"/>
        </w:rPr>
      </w:r>
    </w:p>
    <w:p>
      <w:pPr>
        <w:pStyle w:val="1213"/>
        <w:pBdr/>
        <w:spacing/>
        <w:ind/>
        <w:rPr>
          <w:rFonts w:ascii="Aptos" w:hAnsi="Aptos"/>
        </w:rPr>
      </w:pPr>
      <w:r>
        <w:rPr>
          <w:rFonts w:ascii="Aptos" w:hAnsi="Aptos"/>
        </w:rPr>
      </w:r>
      <w:r>
        <w:rPr>
          <w:rFonts w:ascii="Aptos" w:hAnsi="Aptos"/>
        </w:rPr>
      </w:r>
      <w:r>
        <w:rPr>
          <w:rFonts w:ascii="Aptos" w:hAnsi="Aptos"/>
        </w:rPr>
      </w:r>
    </w:p>
    <w:p>
      <w:pPr>
        <w:pStyle w:val="1213"/>
        <w:pBdr/>
        <w:spacing/>
        <w:ind/>
        <w:rPr>
          <w:rFonts w:ascii="Aptos" w:hAnsi="Aptos"/>
        </w:rPr>
      </w:pPr>
      <w:r>
        <w:rPr>
          <w:rFonts w:ascii="Aptos" w:hAnsi="Aptos"/>
        </w:rPr>
      </w:r>
      <w:r>
        <w:rPr>
          <w:rFonts w:ascii="Aptos" w:hAnsi="Aptos"/>
        </w:rPr>
      </w:r>
      <w:r>
        <w:rPr>
          <w:rFonts w:ascii="Aptos" w:hAnsi="Aptos"/>
        </w:rPr>
      </w:r>
    </w:p>
    <w:p>
      <w:pPr>
        <w:pStyle w:val="1213"/>
        <w:pBdr/>
        <w:spacing/>
        <w:ind/>
        <w:rPr>
          <w:rFonts w:ascii="Aptos" w:hAnsi="Aptos"/>
        </w:rPr>
      </w:pPr>
      <w:r>
        <w:rPr>
          <w:rFonts w:ascii="Aptos" w:hAnsi="Aptos"/>
        </w:rPr>
      </w:r>
      <w:r>
        <w:rPr>
          <w:rFonts w:ascii="Aptos" w:hAnsi="Aptos"/>
        </w:rPr>
      </w:r>
      <w:r>
        <w:rPr>
          <w:rFonts w:ascii="Aptos" w:hAnsi="Aptos"/>
        </w:rPr>
      </w:r>
    </w:p>
    <w:sectPr>
      <w:headerReference w:type="first" r:id="rId9"/>
      <w:footerReference w:type="default" r:id="rId10"/>
      <w:footerReference w:type="first" r:id="rId11"/>
      <w:footnotePr/>
      <w:endnotePr/>
      <w:type w:val="nextPage"/>
      <w:pgSz w:h="16838" w:orient="portrait" w:w="11906"/>
      <w:pgMar w:top="1418" w:right="1418" w:bottom="1418" w:left="1418" w:header="709" w:footer="709" w:gutter="0"/>
      <w:pgNumType w:start="1"/>
      <w:cols w:num="1" w:sep="0" w:space="709"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font w:name="Calibri">
    <w:panose1 w:val="020F0502020204030204"/>
  </w:font>
  <w:font w:name="Wingdings">
    <w:panose1 w:val="05010000000000000000"/>
  </w:font>
  <w:font w:name="Courier New">
    <w:panose1 w:val="02070309020205020404"/>
  </w:font>
  <w:font w:name="Symbol">
    <w:panose1 w:val="05010000000000000000"/>
  </w:font>
  <w:font w:name="Frutiger 45 Light"/>
  <w:font w:name="Tahoma">
    <w:panose1 w:val="020B0604030504040204"/>
  </w:font>
  <w:font w:name="Times New Roman">
    <w:panose1 w:val="02020603050405020304"/>
  </w:font>
  <w:font w:name="Arial Unicode MS">
    <w:panose1 w:val="020B0604020202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69605243"/>
      <w:docPartObj>
        <w:docPartGallery w:val="Page Numbers (Bottom of Page)"/>
        <w:docPartUnique w:val="true"/>
      </w:docPartObj>
      <w:rPr/>
    </w:sdtPr>
    <w:sdtContent>
      <w:p>
        <w:pPr>
          <w:pStyle w:val="1188"/>
          <w:pBdr/>
          <w:spacing/>
          <w:ind/>
          <w:jc w:val="center"/>
          <w:rPr/>
        </w:pPr>
        <w:r>
          <w:fldChar w:fldCharType="begin"/>
        </w:r>
        <w:r>
          <w:instrText xml:space="preserve"> PAGE   \* MERGEFORMAT </w:instrText>
        </w:r>
        <w:r>
          <w:fldChar w:fldCharType="separate"/>
        </w:r>
        <w:r>
          <w:t xml:space="preserve">2</w:t>
        </w:r>
        <w:r>
          <w:fldChar w:fldCharType="end"/>
        </w:r>
        <w:r/>
      </w:p>
    </w:sdtContent>
  </w:sdt>
  <w:p>
    <w:pPr>
      <w:pStyle w:val="1188"/>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88"/>
      <w:pBdr/>
      <w:spacing/>
      <w:ind/>
      <w:jc w:val="center"/>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81"/>
      <w:pBdr/>
      <w:spacing/>
      <w:ind/>
      <w:rPr/>
    </w:pPr>
    <w:r>
      <w:rPr>
        <w:rFonts w:ascii="Calibri" w:hAnsi="Calibri" w:cs="Calibri"/>
        <w:color w:val="000000"/>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1" locked="0" layoutInCell="1" allowOverlap="1">
              <wp:simplePos x="0" y="0"/>
              <wp:positionH relativeFrom="column">
                <wp:posOffset>5034280</wp:posOffset>
              </wp:positionH>
              <wp:positionV relativeFrom="paragraph">
                <wp:posOffset>-411067</wp:posOffset>
              </wp:positionV>
              <wp:extent cx="1363345" cy="908685"/>
              <wp:effectExtent l="0" t="0" r="8255" b="5715"/>
              <wp:wrapTight wrapText="bothSides">
                <wp:wrapPolygon edited="1">
                  <wp:start x="0" y="0"/>
                  <wp:lineTo x="0" y="20945"/>
                  <wp:lineTo x="21382" y="20945"/>
                  <wp:lineTo x="21382" y="0"/>
                  <wp:lineTo x="0" y="0"/>
                </wp:wrapPolygon>
              </wp:wrapTight>
              <wp:docPr id="1"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382837" name="Image 1" descr="Une image contenant texte, Police, logo, Graphique&#10;&#10;Description générée automatiquement"/>
                      <pic:cNvPicPr>
                        <a:picLocks noChangeAspect="1"/>
                      </pic:cNvPicPr>
                      <pic:nvPr/>
                    </pic:nvPicPr>
                    <pic:blipFill rotWithShape="1">
                      <a:blip r:embed="rId1"/>
                      <a:stretch/>
                    </pic:blipFill>
                    <pic:spPr bwMode="auto">
                      <a:xfrm>
                        <a:off x="0" y="0"/>
                        <a:ext cx="1363345" cy="908685"/>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text;margin-left:396.40pt;mso-position-horizontal:absolute;mso-position-vertical-relative:text;margin-top:-32.37pt;mso-position-vertical:absolute;width:107.35pt;height:71.55pt;mso-wrap-distance-left:9.00pt;mso-wrap-distance-top:0.00pt;mso-wrap-distance-right:9.00pt;mso-wrap-distance-bottom:0.00pt;z-index:1;" wrapcoords="0 0 0 96968 98991 96968 98991 0 0 0" stroked="f">
              <w10:wrap type="tight"/>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360"/>
        </w:tabs>
        <w:spacing/>
        <w:ind w:hanging="284" w:left="284"/>
      </w:pPr>
      <w:rPr>
        <w:rFonts w:hint="default"/>
        <w:b/>
        <w:i w:val="0"/>
      </w:rPr>
      <w:start w:val="1"/>
      <w:suff w:val="tab"/>
    </w:lvl>
    <w:lvl w:ilvl="1">
      <w:isLgl w:val="false"/>
      <w:lvlJc w:val="left"/>
      <w:lvlText w:val="%1.%2"/>
      <w:numFmt w:val="decimal"/>
      <w:pPr>
        <w:pBdr/>
        <w:tabs>
          <w:tab w:val="num" w:leader="none" w:pos="576"/>
        </w:tabs>
        <w:spacing/>
        <w:ind w:hanging="576" w:left="576"/>
      </w:pPr>
      <w:rPr>
        <w:rFonts w:hint="default"/>
      </w:rPr>
      <w:start w:val="1"/>
      <w:suff w:val="tab"/>
    </w:lvl>
    <w:lvl w:ilvl="2">
      <w:isLgl w:val="false"/>
      <w:lvlJc w:val="left"/>
      <w:lvlText w:val="%1.%2.%3"/>
      <w:numFmt w:val="decimal"/>
      <w:pPr>
        <w:pBdr/>
        <w:tabs>
          <w:tab w:val="num" w:leader="none" w:pos="720"/>
        </w:tabs>
        <w:spacing/>
        <w:ind w:hanging="720" w:left="720"/>
      </w:pPr>
      <w:pStyle w:val="918"/>
      <w:rPr>
        <w:rFonts w:hint="default"/>
      </w:rPr>
      <w:start w:val="1"/>
      <w:suff w:val="tab"/>
    </w:lvl>
    <w:lvl w:ilvl="3">
      <w:isLgl w:val="false"/>
      <w:lvlJc w:val="left"/>
      <w:lvlText w:val="%1.%2.%3.%4"/>
      <w:numFmt w:val="decimal"/>
      <w:pPr>
        <w:pBdr/>
        <w:tabs>
          <w:tab w:val="num" w:leader="none" w:pos="864"/>
        </w:tabs>
        <w:spacing/>
        <w:ind w:hanging="864" w:left="864"/>
      </w:pPr>
      <w:rPr>
        <w:rFonts w:hint="default"/>
      </w:rPr>
      <w:start w:val="1"/>
      <w:suff w:val="tab"/>
    </w:lvl>
    <w:lvl w:ilvl="4">
      <w:isLgl w:val="false"/>
      <w:lvlJc w:val="left"/>
      <w:lvlText w:val="%1.%2.%3.%4.%5"/>
      <w:numFmt w:val="decimal"/>
      <w:pPr>
        <w:pBdr/>
        <w:tabs>
          <w:tab w:val="num" w:leader="none" w:pos="1008"/>
        </w:tabs>
        <w:spacing/>
        <w:ind w:hanging="1008" w:left="1008"/>
      </w:pPr>
      <w:rPr>
        <w:rFonts w:hint="default"/>
      </w:rPr>
      <w:start w:val="1"/>
      <w:suff w:val="tab"/>
    </w:lvl>
    <w:lvl w:ilvl="5">
      <w:isLgl w:val="false"/>
      <w:lvlJc w:val="left"/>
      <w:lvlText w:val="%1.%2.%3.%4.%5.%6"/>
      <w:numFmt w:val="decimal"/>
      <w:pPr>
        <w:pBdr/>
        <w:tabs>
          <w:tab w:val="num" w:leader="none" w:pos="1152"/>
        </w:tabs>
        <w:spacing/>
        <w:ind w:hanging="1152" w:left="1152"/>
      </w:pPr>
      <w:rPr>
        <w:rFonts w:hint="default"/>
      </w:rPr>
      <w:start w:val="1"/>
      <w:suff w:val="tab"/>
    </w:lvl>
    <w:lvl w:ilvl="6">
      <w:isLgl w:val="false"/>
      <w:lvlJc w:val="left"/>
      <w:lvlText w:val="%1.%2.%3.%4.%5.%6.%7"/>
      <w:numFmt w:val="decimal"/>
      <w:pPr>
        <w:pBdr/>
        <w:tabs>
          <w:tab w:val="num" w:leader="none" w:pos="1296"/>
        </w:tabs>
        <w:spacing/>
        <w:ind w:hanging="1296" w:left="1296"/>
      </w:pPr>
      <w:rPr>
        <w:rFonts w:hint="default"/>
      </w:rPr>
      <w:start w:val="1"/>
      <w:suff w:val="tab"/>
    </w:lvl>
    <w:lvl w:ilvl="7">
      <w:isLgl w:val="false"/>
      <w:lvlJc w:val="left"/>
      <w:lvlText w:val="%1.%2.%3.%4.%5.%6.%7.%8"/>
      <w:numFmt w:val="decimal"/>
      <w:pPr>
        <w:pBdr/>
        <w:tabs>
          <w:tab w:val="num" w:leader="none" w:pos="1440"/>
        </w:tabs>
        <w:spacing/>
        <w:ind w:hanging="1440" w:left="1440"/>
      </w:pPr>
      <w:rPr>
        <w:rFonts w:hint="default"/>
      </w:rPr>
      <w:start w:val="1"/>
      <w:suff w:val="tab"/>
    </w:lvl>
    <w:lvl w:ilvl="8">
      <w:isLgl w:val="false"/>
      <w:lvlJc w:val="left"/>
      <w:lvlText w:val="%1.%2.%3.%4.%5.%6.%7.%8.%9"/>
      <w:numFmt w:val="decimal"/>
      <w:pPr>
        <w:pBdr/>
        <w:tabs>
          <w:tab w:val="num" w:leader="none" w:pos="1584"/>
        </w:tabs>
        <w:spacing/>
        <w:ind w:hanging="1584" w:left="1584"/>
      </w:pPr>
      <w:rPr>
        <w:rFonts w:hint="default"/>
      </w:rPr>
      <w:start w:val="1"/>
      <w:suff w:val="tab"/>
    </w:lvl>
  </w:abstractNum>
  <w:abstractNum w:abstractNumId="1">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lvl w:ilvl="0">
      <w:isLgl w:val="false"/>
      <w:lvlJc w:val="left"/>
      <w:lvlText w:val=""/>
      <w:numFmt w:val="bullet"/>
      <w:pPr>
        <w:pBdr/>
        <w:tabs>
          <w:tab w:val="num" w:leader="none" w:pos="360"/>
        </w:tabs>
        <w:spacing/>
        <w:ind w:hanging="360" w:left="360"/>
      </w:pPr>
      <w:pStyle w:val="1187"/>
      <w:rPr>
        <w:rFonts w:hint="default" w:ascii="Symbol" w:hAnsi="Symbol"/>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3">
    <w:lvl w:ilvl="0">
      <w:isLgl w:val="false"/>
      <w:lvlJc w:val="left"/>
      <w:lvlText w:val="%1."/>
      <w:numFmt w:val="decimal"/>
      <w:pPr>
        <w:pBdr/>
        <w:spacing/>
        <w:ind w:hanging="360" w:left="36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lvl w:ilvl="0">
      <w:isLgl w:val="false"/>
      <w:lvlJc w:val="left"/>
      <w:lvlText w:val="%1."/>
      <w:numFmt w:val="decimal"/>
      <w:pPr>
        <w:pBdr/>
        <w:tabs>
          <w:tab w:val="num" w:leader="none" w:pos="360"/>
        </w:tabs>
        <w:spacing/>
        <w:ind w:hanging="360" w:left="360"/>
      </w:pPr>
      <w:pStyle w:val="916"/>
      <w:rPr/>
      <w:start w:val="1"/>
      <w:suff w:val="tab"/>
    </w:lvl>
    <w:lvl w:ilvl="1">
      <w:isLgl w:val="false"/>
      <w:lvlJc w:val="left"/>
      <w:lvlText w:val="%2)"/>
      <w:numFmt w:val="lowerLetter"/>
      <w:pPr>
        <w:pBdr/>
        <w:tabs>
          <w:tab w:val="num" w:leader="none" w:pos="720"/>
        </w:tabs>
        <w:spacing/>
        <w:ind w:hanging="360" w:left="720"/>
      </w:pPr>
      <w:rPr/>
      <w:start w:val="1"/>
      <w:suff w:val="tab"/>
    </w:lvl>
    <w:lvl w:ilvl="2">
      <w:isLgl w:val="false"/>
      <w:lvlJc w:val="left"/>
      <w:lvlText w:val="%3)"/>
      <w:numFmt w:val="lowerRoman"/>
      <w:pPr>
        <w:pBdr/>
        <w:tabs>
          <w:tab w:val="num" w:leader="none" w:pos="1080"/>
        </w:tabs>
        <w:spacing/>
        <w:ind w:hanging="360" w:left="1080"/>
      </w:pPr>
      <w:rPr/>
      <w:start w:val="1"/>
      <w:suff w:val="tab"/>
    </w:lvl>
    <w:lvl w:ilvl="3">
      <w:isLgl w:val="false"/>
      <w:lvlJc w:val="left"/>
      <w:lvlText w:val="(%4)"/>
      <w:numFmt w:val="decimal"/>
      <w:pPr>
        <w:pBdr/>
        <w:tabs>
          <w:tab w:val="num" w:leader="none" w:pos="1440"/>
        </w:tabs>
        <w:spacing/>
        <w:ind w:hanging="360" w:left="1440"/>
      </w:pPr>
      <w:rPr/>
      <w:start w:val="1"/>
      <w:suff w:val="tab"/>
    </w:lvl>
    <w:lvl w:ilvl="4">
      <w:isLgl w:val="false"/>
      <w:lvlJc w:val="left"/>
      <w:lvlText w:val="(%5)"/>
      <w:numFmt w:val="lowerLetter"/>
      <w:pPr>
        <w:pBdr/>
        <w:tabs>
          <w:tab w:val="num" w:leader="none" w:pos="1800"/>
        </w:tabs>
        <w:spacing/>
        <w:ind w:hanging="360" w:left="1800"/>
      </w:pPr>
      <w:rPr/>
      <w:start w:val="1"/>
      <w:suff w:val="tab"/>
    </w:lvl>
    <w:lvl w:ilvl="5">
      <w:isLgl w:val="false"/>
      <w:lvlJc w:val="left"/>
      <w:lvlText w:val="(%6)"/>
      <w:numFmt w:val="lowerRoman"/>
      <w:pPr>
        <w:pBdr/>
        <w:tabs>
          <w:tab w:val="num" w:leader="none" w:pos="2160"/>
        </w:tabs>
        <w:spacing/>
        <w:ind w:hanging="360" w:left="2160"/>
      </w:pPr>
      <w:rPr/>
      <w:start w:val="1"/>
      <w:suff w:val="tab"/>
    </w:lvl>
    <w:lvl w:ilvl="6">
      <w:isLgl w:val="false"/>
      <w:lvlJc w:val="left"/>
      <w:lvlText w:val="%7."/>
      <w:numFmt w:val="decimal"/>
      <w:pPr>
        <w:pBdr/>
        <w:tabs>
          <w:tab w:val="num" w:leader="none" w:pos="2520"/>
        </w:tabs>
        <w:spacing/>
        <w:ind w:hanging="360" w:left="2520"/>
      </w:pPr>
      <w:rPr/>
      <w:start w:val="1"/>
      <w:suff w:val="tab"/>
    </w:lvl>
    <w:lvl w:ilvl="7">
      <w:isLgl w:val="false"/>
      <w:lvlJc w:val="left"/>
      <w:lvlText w:val="%8."/>
      <w:numFmt w:val="lowerLetter"/>
      <w:pPr>
        <w:pBdr/>
        <w:tabs>
          <w:tab w:val="num" w:leader="none" w:pos="2880"/>
        </w:tabs>
        <w:spacing/>
        <w:ind w:hanging="360" w:left="2880"/>
      </w:pPr>
      <w:rPr/>
      <w:start w:val="1"/>
      <w:suff w:val="tab"/>
    </w:lvl>
    <w:lvl w:ilvl="8">
      <w:isLgl w:val="false"/>
      <w:lvlJc w:val="left"/>
      <w:lvlText w:val="%9."/>
      <w:numFmt w:val="lowerRoman"/>
      <w:pPr>
        <w:pBdr/>
        <w:tabs>
          <w:tab w:val="num" w:leader="none" w:pos="3240"/>
        </w:tabs>
        <w:spacing/>
        <w:ind w:hanging="360" w:left="3240"/>
      </w:pPr>
      <w:rPr/>
      <w:start w:val="1"/>
      <w:suff w:val="tab"/>
    </w:lvl>
  </w:abstractNum>
  <w:abstractNum w:abstractNumId="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080"/>
      </w:pPr>
      <w:rPr/>
      <w:start w:val="1"/>
      <w:suff w:val="tab"/>
    </w:lvl>
    <w:lvl w:ilvl="2">
      <w:isLgl w:val="false"/>
      <w:lvlJc w:val="left"/>
      <w:lvlText w:val="%3)"/>
      <w:numFmt w:val="lowerRoman"/>
      <w:pPr>
        <w:pBdr/>
        <w:spacing/>
        <w:ind w:hanging="360" w:left="1440"/>
      </w:pPr>
      <w:rPr/>
      <w:start w:val="1"/>
      <w:suff w:val="tab"/>
    </w:lvl>
    <w:lvl w:ilvl="3">
      <w:isLgl w:val="false"/>
      <w:lvlJc w:val="left"/>
      <w:lvlText w:val="(%4)"/>
      <w:numFmt w:val="decimal"/>
      <w:pPr>
        <w:pBdr/>
        <w:spacing/>
        <w:ind w:hanging="360" w:left="1800"/>
      </w:pPr>
      <w:rPr/>
      <w:start w:val="1"/>
      <w:suff w:val="tab"/>
    </w:lvl>
    <w:lvl w:ilvl="4">
      <w:isLgl w:val="false"/>
      <w:lvlJc w:val="left"/>
      <w:lvlText w:val="(%5)"/>
      <w:numFmt w:val="lowerLetter"/>
      <w:pPr>
        <w:pBdr/>
        <w:spacing/>
        <w:ind w:hanging="360" w:left="2160"/>
      </w:pPr>
      <w:rPr/>
      <w:start w:val="1"/>
      <w:suff w:val="tab"/>
    </w:lvl>
    <w:lvl w:ilvl="5">
      <w:isLgl w:val="false"/>
      <w:lvlJc w:val="left"/>
      <w:lvlText w:val="(%6)"/>
      <w:numFmt w:val="lowerRoman"/>
      <w:pPr>
        <w:pBdr/>
        <w:spacing/>
        <w:ind w:hanging="360" w:left="2520"/>
      </w:pPr>
      <w:rPr/>
      <w:start w:val="1"/>
      <w:suff w:val="tab"/>
    </w:lvl>
    <w:lvl w:ilvl="6">
      <w:isLgl w:val="false"/>
      <w:lvlJc w:val="left"/>
      <w:lvlText w:val="%7."/>
      <w:numFmt w:val="decimal"/>
      <w:pPr>
        <w:pBdr/>
        <w:spacing/>
        <w:ind w:hanging="360" w:left="2880"/>
      </w:pPr>
      <w:rPr/>
      <w:start w:val="1"/>
      <w:suff w:val="tab"/>
    </w:lvl>
    <w:lvl w:ilvl="7">
      <w:isLgl w:val="false"/>
      <w:lvlJc w:val="left"/>
      <w:lvlText w:val="%8."/>
      <w:numFmt w:val="lowerLetter"/>
      <w:pPr>
        <w:pBdr/>
        <w:spacing/>
        <w:ind w:hanging="360" w:left="3240"/>
      </w:pPr>
      <w:rPr/>
      <w:start w:val="1"/>
      <w:suff w:val="tab"/>
    </w:lvl>
    <w:lvl w:ilvl="8">
      <w:isLgl w:val="false"/>
      <w:lvlJc w:val="left"/>
      <w:lvlText w:val="%9."/>
      <w:numFmt w:val="lowerRoman"/>
      <w:pPr>
        <w:pBdr/>
        <w:spacing/>
        <w:ind w:hanging="360" w:left="3600"/>
      </w:pPr>
      <w:rPr/>
      <w:start w:val="1"/>
      <w:suff w:val="tab"/>
    </w:lvl>
  </w:abstractNum>
  <w:abstractNum w:abstractNumId="7">
    <w:lvl w:ilvl="0">
      <w:isLgl w:val="false"/>
      <w:lvlJc w:val="left"/>
      <w:lvlText w:val="%1."/>
      <w:numFmt w:val="decimal"/>
      <w:pPr>
        <w:pBdr/>
        <w:spacing/>
        <w:ind w:hanging="567" w:left="567"/>
      </w:pPr>
      <w:pStyle w:val="1212"/>
      <w:rPr>
        <w:rFonts w:hint="default" w:ascii="Frutiger 45 Light" w:hAnsi="Frutiger 45 Light"/>
        <w:b/>
        <w:sz w:val="24"/>
      </w:rPr>
      <w:start w:val="1"/>
      <w:suff w:val="tab"/>
    </w:lvl>
    <w:lvl w:ilvl="1">
      <w:isLgl w:val="false"/>
      <w:lvlJc w:val="left"/>
      <w:lvlText w:val="%1.%2."/>
      <w:numFmt w:val="decimal"/>
      <w:pPr>
        <w:pBdr/>
        <w:spacing/>
        <w:ind w:hanging="567" w:left="567"/>
      </w:pPr>
      <w:pStyle w:val="1216"/>
      <w:rPr>
        <w:rFonts w:hint="default" w:ascii="Frutiger 45 Light" w:hAnsi="Frutiger 45 Light"/>
        <w:b/>
        <w:i w:val="0"/>
        <w:caps w:val="0"/>
        <w:strike w:val="0"/>
        <w:vanish w:val="0"/>
        <w:spacing w:val="0"/>
        <w:sz w:val="22"/>
        <w:vertAlign w:val="baseline"/>
      </w:rPr>
      <w:start w:val="1"/>
      <w:suff w:val="tab"/>
    </w:lvl>
    <w:lvl w:ilvl="2">
      <w:isLgl w:val="false"/>
      <w:lvlJc w:val="left"/>
      <w:lvlText w:val="%1.%2.%3."/>
      <w:numFmt w:val="decimal"/>
      <w:pPr>
        <w:pBdr/>
        <w:spacing/>
        <w:ind w:hanging="567" w:left="567"/>
      </w:pPr>
      <w:pStyle w:val="1227"/>
      <w:rPr>
        <w:rFonts w:hint="default" w:ascii="Frutiger 45 Light" w:hAnsi="Frutiger 45 Light"/>
        <w:b/>
        <w:i w:val="0"/>
        <w:caps w:val="0"/>
        <w:strike w:val="0"/>
        <w:vanish w:val="0"/>
        <w:sz w:val="22"/>
        <w:vertAlign w:val="baseline"/>
      </w:rPr>
      <w:start w:val="1"/>
      <w:suff w:val="tab"/>
    </w:lvl>
    <w:lvl w:ilvl="3">
      <w:isLgl w:val="false"/>
      <w:lvlJc w:val="left"/>
      <w:lvlText w:val="%1.%2.%3.%4."/>
      <w:numFmt w:val="decimal"/>
      <w:pPr>
        <w:pBdr/>
        <w:spacing/>
        <w:ind w:hanging="567" w:left="567"/>
      </w:pPr>
      <w:rPr>
        <w:rFonts w:hint="default" w:ascii="Frutiger 45 Light" w:hAnsi="Frutiger 45 Light"/>
        <w:b/>
        <w:i w:val="0"/>
        <w:sz w:val="22"/>
      </w:rPr>
      <w:start w:val="1"/>
      <w:suff w:val="tab"/>
    </w:lvl>
    <w:lvl w:ilvl="4">
      <w:isLgl w:val="false"/>
      <w:lvlJc w:val="left"/>
      <w:lvlText w:val="(%5)"/>
      <w:numFmt w:val="lowerLetter"/>
      <w:pPr>
        <w:pBdr/>
        <w:spacing/>
        <w:ind w:hanging="360" w:left="1800"/>
      </w:pPr>
      <w:rPr>
        <w:rFonts w:hint="default"/>
      </w:rPr>
      <w:start w:val="1"/>
      <w:suff w:val="tab"/>
    </w:lvl>
    <w:lvl w:ilvl="5">
      <w:isLgl w:val="false"/>
      <w:lvlJc w:val="left"/>
      <w:lvlText w:val="(%6)"/>
      <w:numFmt w:val="lowerRoman"/>
      <w:pPr>
        <w:pBdr/>
        <w:spacing/>
        <w:ind w:hanging="360" w:left="2160"/>
      </w:pPr>
      <w:rPr>
        <w:rFonts w:hint="default"/>
      </w:rPr>
      <w:start w:val="1"/>
      <w:suff w:val="tab"/>
    </w:lvl>
    <w:lvl w:ilvl="6">
      <w:isLgl w:val="false"/>
      <w:lvlJc w:val="left"/>
      <w:lvlText w:val="%7."/>
      <w:numFmt w:val="decimal"/>
      <w:pPr>
        <w:pBdr/>
        <w:spacing/>
        <w:ind w:hanging="360" w:left="2520"/>
      </w:pPr>
      <w:rPr>
        <w:rFonts w:hint="default"/>
      </w:rPr>
      <w:start w:val="1"/>
      <w:suff w:val="tab"/>
    </w:lvl>
    <w:lvl w:ilvl="7">
      <w:isLgl w:val="false"/>
      <w:lvlJc w:val="left"/>
      <w:lvlText w:val="%8."/>
      <w:numFmt w:val="lowerLetter"/>
      <w:pPr>
        <w:pBdr/>
        <w:spacing/>
        <w:ind w:hanging="360" w:left="2880"/>
      </w:pPr>
      <w:rPr>
        <w:rFonts w:hint="default"/>
      </w:rPr>
      <w:start w:val="1"/>
      <w:suff w:val="tab"/>
    </w:lvl>
    <w:lvl w:ilvl="8">
      <w:isLgl w:val="false"/>
      <w:lvlJc w:val="left"/>
      <w:lvlText w:val="%9."/>
      <w:numFmt w:val="lowerRoman"/>
      <w:pPr>
        <w:pBdr/>
        <w:spacing/>
        <w:ind w:hanging="360" w:left="3240"/>
      </w:pPr>
      <w:rPr>
        <w:rFonts w:hint="default"/>
      </w:rPr>
      <w:start w:val="1"/>
      <w:suff w:val="tab"/>
    </w:lvl>
  </w:abstractNum>
  <w:abstractNum w:abstractNumId="8">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lvl w:ilvl="0">
      <w:isLgl w:val="false"/>
      <w:lvlJc w:val="right"/>
      <w:lvlText w:val="%1."/>
      <w:numFmt w:val="decimal"/>
      <w:pPr>
        <w:pBdr/>
        <w:spacing/>
        <w:ind w:hanging="360" w:left="360"/>
      </w:pPr>
      <w:rPr/>
      <w:start w:val="1"/>
      <w:suff w:val="tab"/>
    </w:lvl>
    <w:lvl w:ilvl="1">
      <w:isLgl w:val="false"/>
      <w:lvlJc w:val="left"/>
      <w:lvlText w:val="%2)"/>
      <w:numFmt w:val="lowerLetter"/>
      <w:pPr>
        <w:pBdr/>
        <w:spacing/>
        <w:ind w:hanging="360" w:left="720"/>
      </w:pPr>
      <w:rPr/>
      <w:start w:val="1"/>
      <w:suff w:val="tab"/>
    </w:lvl>
    <w:lvl w:ilvl="2">
      <w:isLgl w:val="false"/>
      <w:lvlJc w:val="left"/>
      <w:lvlText w:val="%3)"/>
      <w:numFmt w:val="lowerRoman"/>
      <w:pPr>
        <w:pBdr/>
        <w:spacing/>
        <w:ind w:hanging="360" w:left="1080"/>
      </w:pPr>
      <w:rPr/>
      <w:start w:val="1"/>
      <w:suff w:val="tab"/>
    </w:lvl>
    <w:lvl w:ilvl="3">
      <w:isLgl w:val="false"/>
      <w:lvlJc w:val="left"/>
      <w:lvlText w:val="%4)"/>
      <w:numFmt w:val="decimal"/>
      <w:pPr>
        <w:pBdr/>
        <w:spacing/>
        <w:ind w:hanging="360" w:left="1440"/>
      </w:pPr>
      <w:rPr/>
      <w:start w:val="1"/>
      <w:suff w:val="tab"/>
    </w:lvl>
    <w:lvl w:ilvl="4">
      <w:isLgl w:val="false"/>
      <w:lvlJc w:val="left"/>
      <w:lvlText w:val="%5)"/>
      <w:numFmt w:val="lowerLetter"/>
      <w:pPr>
        <w:pBdr/>
        <w:spacing/>
        <w:ind w:hanging="360" w:left="1800"/>
      </w:pPr>
      <w:rPr/>
      <w:start w:val="1"/>
      <w:suff w:val="tab"/>
    </w:lvl>
    <w:lvl w:ilvl="5">
      <w:isLgl w:val="false"/>
      <w:lvlJc w:val="left"/>
      <w:lvlText w:val="%6)"/>
      <w:numFmt w:val="lowerRoman"/>
      <w:pPr>
        <w:pBdr/>
        <w:spacing/>
        <w:ind w:hanging="360" w:left="2160"/>
      </w:pPr>
      <w:rPr/>
      <w:start w:val="1"/>
      <w:suff w:val="tab"/>
    </w:lvl>
    <w:lvl w:ilvl="6">
      <w:isLgl w:val="false"/>
      <w:lvlJc w:val="left"/>
      <w:lvlText w:val="%7)"/>
      <w:numFmt w:val="decimal"/>
      <w:pPr>
        <w:pBdr/>
        <w:spacing/>
        <w:ind w:hanging="360" w:left="2520"/>
      </w:pPr>
      <w:rPr/>
      <w:start w:val="1"/>
      <w:suff w:val="tab"/>
    </w:lvl>
    <w:lvl w:ilvl="7">
      <w:isLgl w:val="false"/>
      <w:lvlJc w:val="left"/>
      <w:lvlText w:val="%8)"/>
      <w:numFmt w:val="lowerLetter"/>
      <w:pPr>
        <w:pBdr/>
        <w:spacing/>
        <w:ind w:hanging="360" w:left="2880"/>
      </w:pPr>
      <w:rPr/>
      <w:start w:val="1"/>
      <w:suff w:val="tab"/>
    </w:lvl>
    <w:lvl w:ilvl="8">
      <w:isLgl w:val="false"/>
      <w:lvlJc w:val="left"/>
      <w:lvlText w:val="%9)"/>
      <w:numFmt w:val="lowerRoman"/>
      <w:pPr>
        <w:pBdr/>
        <w:spacing/>
        <w:ind w:hanging="360" w:left="3240"/>
      </w:pPr>
      <w:rPr/>
      <w:start w:val="1"/>
      <w:suff w:val="tab"/>
    </w:lvl>
  </w:abstractNum>
  <w:abstractNum w:abstractNumId="10">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11">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styleLink w:val="1229"/>
    <w:lvl w:ilvl="0">
      <w:isLgl w:val="false"/>
      <w:lvlJc w:val="left"/>
      <w:lvlText w:val="%1."/>
      <w:numFmt w:val="decimal"/>
      <w:pPr>
        <w:pBdr/>
        <w:spacing/>
        <w:ind w:hanging="360" w:left="360"/>
      </w:pPr>
      <w:pStyle w:val="1229"/>
      <w:rPr>
        <w:rFonts w:hint="default" w:ascii="Frutiger 45 Light" w:hAnsi="Frutiger 45 Light"/>
        <w:sz w:val="22"/>
      </w:rPr>
      <w:start w:val="1"/>
      <w:suff w:val="tab"/>
    </w:lvl>
    <w:lvl w:ilvl="1">
      <w:isLgl w:val="false"/>
      <w:lvlJc w:val="left"/>
      <w:lvlText w:val="%2.%1"/>
      <w:numFmt w:val="decimal"/>
      <w:pPr>
        <w:pBdr/>
        <w:spacing/>
        <w:ind w:hanging="360" w:left="720"/>
      </w:pPr>
      <w:rPr>
        <w:rFonts w:hint="default"/>
      </w:rPr>
      <w:start w:val="1"/>
      <w:suff w:val="tab"/>
    </w:lvl>
    <w:lvl w:ilvl="2">
      <w:isLgl w:val="false"/>
      <w:lvlJc w:val="left"/>
      <w:lvlText w:val="%3)"/>
      <w:numFmt w:val="lowerRoman"/>
      <w:pPr>
        <w:pBdr/>
        <w:spacing/>
        <w:ind w:hanging="360" w:left="1080"/>
      </w:pPr>
      <w:rPr>
        <w:rFonts w:hint="default"/>
      </w:rPr>
      <w:start w:val="1"/>
      <w:suff w:val="tab"/>
    </w:lvl>
    <w:lvl w:ilvl="3">
      <w:isLgl w:val="false"/>
      <w:lvlJc w:val="left"/>
      <w:lvlText w:val="(%4)"/>
      <w:numFmt w:val="decimal"/>
      <w:pPr>
        <w:pBdr/>
        <w:spacing/>
        <w:ind w:hanging="360" w:left="1440"/>
      </w:pPr>
      <w:rPr>
        <w:rFonts w:hint="default"/>
      </w:rPr>
      <w:start w:val="1"/>
      <w:suff w:val="tab"/>
    </w:lvl>
    <w:lvl w:ilvl="4">
      <w:isLgl w:val="false"/>
      <w:lvlJc w:val="left"/>
      <w:lvlText w:val="(%5)"/>
      <w:numFmt w:val="lowerLetter"/>
      <w:pPr>
        <w:pBdr/>
        <w:spacing/>
        <w:ind w:hanging="360" w:left="1800"/>
      </w:pPr>
      <w:rPr>
        <w:rFonts w:hint="default"/>
      </w:rPr>
      <w:start w:val="1"/>
      <w:suff w:val="tab"/>
    </w:lvl>
    <w:lvl w:ilvl="5">
      <w:isLgl w:val="false"/>
      <w:lvlJc w:val="left"/>
      <w:lvlText w:val="(%6)"/>
      <w:numFmt w:val="lowerRoman"/>
      <w:pPr>
        <w:pBdr/>
        <w:spacing/>
        <w:ind w:hanging="360" w:left="2160"/>
      </w:pPr>
      <w:rPr>
        <w:rFonts w:hint="default"/>
      </w:rPr>
      <w:start w:val="1"/>
      <w:suff w:val="tab"/>
    </w:lvl>
    <w:lvl w:ilvl="6">
      <w:isLgl w:val="false"/>
      <w:lvlJc w:val="left"/>
      <w:lvlText w:val="%7."/>
      <w:numFmt w:val="decimal"/>
      <w:pPr>
        <w:pBdr/>
        <w:spacing/>
        <w:ind w:hanging="360" w:left="2520"/>
      </w:pPr>
      <w:rPr>
        <w:rFonts w:hint="default"/>
      </w:rPr>
      <w:start w:val="1"/>
      <w:suff w:val="tab"/>
    </w:lvl>
    <w:lvl w:ilvl="7">
      <w:isLgl w:val="false"/>
      <w:lvlJc w:val="left"/>
      <w:lvlText w:val="%8."/>
      <w:numFmt w:val="lowerLetter"/>
      <w:pPr>
        <w:pBdr/>
        <w:spacing/>
        <w:ind w:hanging="360" w:left="2880"/>
      </w:pPr>
      <w:rPr>
        <w:rFonts w:hint="default"/>
      </w:rPr>
      <w:start w:val="1"/>
      <w:suff w:val="tab"/>
    </w:lvl>
    <w:lvl w:ilvl="8">
      <w:isLgl w:val="false"/>
      <w:lvlJc w:val="left"/>
      <w:lvlText w:val="%9."/>
      <w:numFmt w:val="lowerRoman"/>
      <w:pPr>
        <w:pBdr/>
        <w:spacing/>
        <w:ind w:hanging="360" w:left="3240"/>
      </w:pPr>
      <w:rPr>
        <w:rFonts w:hint="default"/>
      </w:rPr>
      <w:start w:val="1"/>
      <w:suff w:val="tab"/>
    </w:lvl>
  </w:abstractNum>
  <w:abstractNum w:abstractNumId="13">
    <w:lvl w:ilvl="0">
      <w:isLgl w:val="false"/>
      <w:lvlJc w:val="left"/>
      <w:lvlText w:val="%1."/>
      <w:numFmt w:val="decimal"/>
      <w:pPr>
        <w:pBdr/>
        <w:spacing/>
        <w:ind w:hanging="567" w:left="567"/>
      </w:pPr>
      <w:rPr>
        <w:rFonts w:hint="default" w:ascii="Frutiger 45 Light" w:hAnsi="Frutiger 45 Light"/>
        <w:b/>
        <w:i w:val="0"/>
        <w:sz w:val="24"/>
      </w:rPr>
      <w:start w:val="1"/>
      <w:suff w:val="tab"/>
    </w:lvl>
    <w:lvl w:ilvl="1">
      <w:isLgl w:val="false"/>
      <w:lvlJc w:val="left"/>
      <w:lvlText w:val="%1.%2."/>
      <w:numFmt w:val="decimal"/>
      <w:pPr>
        <w:pBdr/>
        <w:spacing/>
        <w:ind w:hanging="567" w:left="567"/>
      </w:pPr>
      <w:rPr>
        <w:rFonts w:hint="default" w:ascii="Frutiger 45 Light" w:hAnsi="Frutiger 45 Light"/>
        <w:b/>
        <w:i w:val="0"/>
        <w:sz w:val="22"/>
      </w:rPr>
      <w:start w:val="1"/>
      <w:suff w:val="tab"/>
    </w:lvl>
    <w:lvl w:ilvl="2">
      <w:isLgl w:val="false"/>
      <w:lvlJc w:val="left"/>
      <w:lvlText w:val="%1.%2.%3."/>
      <w:numFmt w:val="decimal"/>
      <w:pPr>
        <w:pBdr/>
        <w:spacing/>
        <w:ind w:hanging="567" w:left="567"/>
      </w:pPr>
      <w:rPr>
        <w:rFonts w:hint="default" w:ascii="Frutiger 45 Light" w:hAnsi="Frutiger 45 Light"/>
        <w:b/>
        <w:i w:val="0"/>
        <w:sz w:val="20"/>
      </w:rPr>
      <w:start w:val="1"/>
      <w:suff w:val="tab"/>
    </w:lvl>
    <w:lvl w:ilvl="3">
      <w:isLgl w:val="false"/>
      <w:lvlJc w:val="left"/>
      <w:lvlText w:val="%1.%2.%3.%4."/>
      <w:numFmt w:val="decimal"/>
      <w:pPr>
        <w:pBdr/>
        <w:spacing/>
        <w:ind w:hanging="648" w:left="1728"/>
      </w:pPr>
      <w:rPr>
        <w:rFonts w:hint="default"/>
      </w:rPr>
      <w:start w:val="1"/>
      <w:suff w:val="tab"/>
    </w:lvl>
    <w:lvl w:ilvl="4">
      <w:isLgl w:val="false"/>
      <w:lvlJc w:val="left"/>
      <w:lvlText w:val="%1.%2.%3.%4.%5."/>
      <w:numFmt w:val="decimal"/>
      <w:pPr>
        <w:pBdr/>
        <w:spacing/>
        <w:ind w:hanging="792" w:left="2232"/>
      </w:pPr>
      <w:rPr>
        <w:rFonts w:hint="default"/>
      </w:rPr>
      <w:start w:val="1"/>
      <w:suff w:val="tab"/>
    </w:lvl>
    <w:lvl w:ilvl="5">
      <w:isLgl w:val="false"/>
      <w:lvlJc w:val="left"/>
      <w:lvlText w:val="%1.%2.%3.%4.%5.%6."/>
      <w:numFmt w:val="decimal"/>
      <w:pPr>
        <w:pBdr/>
        <w:spacing/>
        <w:ind w:hanging="936" w:left="2736"/>
      </w:pPr>
      <w:rPr>
        <w:rFonts w:hint="default"/>
      </w:rPr>
      <w:start w:val="1"/>
      <w:suff w:val="tab"/>
    </w:lvl>
    <w:lvl w:ilvl="6">
      <w:isLgl w:val="false"/>
      <w:lvlJc w:val="left"/>
      <w:lvlText w:val="%1.%2.%3.%4.%5.%6.%7."/>
      <w:numFmt w:val="decimal"/>
      <w:pPr>
        <w:pBdr/>
        <w:spacing/>
        <w:ind w:hanging="1080" w:left="3240"/>
      </w:pPr>
      <w:rPr>
        <w:rFonts w:hint="default"/>
      </w:rPr>
      <w:start w:val="1"/>
      <w:suff w:val="tab"/>
    </w:lvl>
    <w:lvl w:ilvl="7">
      <w:isLgl w:val="false"/>
      <w:lvlJc w:val="left"/>
      <w:lvlText w:val="%1.%2.%3.%4.%5.%6.%7.%8."/>
      <w:numFmt w:val="decimal"/>
      <w:pPr>
        <w:pBdr/>
        <w:spacing/>
        <w:ind w:hanging="1224" w:left="3744"/>
      </w:pPr>
      <w:rPr>
        <w:rFonts w:hint="default"/>
      </w:rPr>
      <w:start w:val="1"/>
      <w:suff w:val="tab"/>
    </w:lvl>
    <w:lvl w:ilvl="8">
      <w:isLgl w:val="false"/>
      <w:lvlJc w:val="left"/>
      <w:lvlText w:val="%1.%2.%3.%4.%5.%6.%7.%8.%9."/>
      <w:numFmt w:val="decimal"/>
      <w:pPr>
        <w:pBdr/>
        <w:spacing/>
        <w:ind w:hanging="1440" w:left="4320"/>
      </w:pPr>
      <w:rPr>
        <w:rFonts w:hint="default"/>
      </w:rPr>
      <w:start w:val="1"/>
      <w:suff w:val="tab"/>
    </w:lvl>
  </w:abstractNum>
  <w:abstractNum w:abstractNumId="14">
    <w:numStyleLink w:val="1209"/>
    <w:lvl w:ilvl="0">
      <w:isLgl w:val="false"/>
      <w:lvlJc w:val="left"/>
      <w:lvlText w:val=""/>
      <w:numFmt w:val="bullet"/>
      <w:pPr>
        <w:pBdr/>
        <w:spacing/>
        <w:ind/>
      </w:pPr>
      <w:rPr/>
      <w:start w:val="0"/>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15">
    <w:lvl w:ilvl="0">
      <w:isLgl w:val="false"/>
      <w:lvlJc w:val="left"/>
      <w:lvlText w:val="%1."/>
      <w:numFmt w:val="decimal"/>
      <w:pPr>
        <w:pBdr/>
        <w:spacing/>
        <w:ind w:hanging="360" w:left="360"/>
      </w:pPr>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16">
    <w:numStyleLink w:val="1229"/>
    <w:lvl w:ilvl="0">
      <w:isLgl w:val="false"/>
      <w:lvlJc w:val="left"/>
      <w:lvlText w:val=""/>
      <w:numFmt w:val="bullet"/>
      <w:pPr>
        <w:pBdr/>
        <w:spacing/>
        <w:ind/>
      </w:pPr>
      <w:rPr/>
      <w:start w:val="0"/>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17">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8">
    <w:lvl w:ilvl="0">
      <w:isLgl w:val="false"/>
      <w:lvlJc w:val="left"/>
      <w:lvlText w:val="1.1.%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9">
    <w:lvl w:ilvl="0">
      <w:isLgl w:val="false"/>
      <w:lvlJc w:val="left"/>
      <w:lvlText w:val="%1)"/>
      <w:numFmt w:val="decimal"/>
      <w:pPr>
        <w:pBdr/>
        <w:spacing/>
        <w:ind w:hanging="360" w:left="360"/>
      </w:pPr>
      <w:rPr/>
      <w:start w:val="1"/>
      <w:suff w:val="tab"/>
    </w:lvl>
    <w:lvl w:ilvl="1">
      <w:isLgl w:val="false"/>
      <w:lvlJc w:val="left"/>
      <w:lvlText w:val="%2)"/>
      <w:numFmt w:val="lowerLetter"/>
      <w:pPr>
        <w:pBdr/>
        <w:spacing/>
        <w:ind w:hanging="360" w:left="720"/>
      </w:pPr>
      <w:rPr/>
      <w:start w:val="1"/>
      <w:suff w:val="tab"/>
    </w:lvl>
    <w:lvl w:ilvl="2">
      <w:isLgl w:val="false"/>
      <w:lvlJc w:val="left"/>
      <w:lvlText w:val="%3)"/>
      <w:numFmt w:val="lowerRoman"/>
      <w:pPr>
        <w:pBdr/>
        <w:spacing/>
        <w:ind w:hanging="360" w:left="1080"/>
      </w:pPr>
      <w:rPr/>
      <w:start w:val="1"/>
      <w:suff w:val="tab"/>
    </w:lvl>
    <w:lvl w:ilvl="3">
      <w:isLgl w:val="false"/>
      <w:lvlJc w:val="left"/>
      <w:lvlText w:val="%4)"/>
      <w:numFmt w:val="decimal"/>
      <w:pPr>
        <w:pBdr/>
        <w:spacing/>
        <w:ind w:hanging="360" w:left="1440"/>
      </w:pPr>
      <w:rPr/>
      <w:start w:val="1"/>
      <w:suff w:val="tab"/>
    </w:lvl>
    <w:lvl w:ilvl="4">
      <w:isLgl w:val="false"/>
      <w:lvlJc w:val="left"/>
      <w:lvlText w:val="%5)"/>
      <w:numFmt w:val="lowerLetter"/>
      <w:pPr>
        <w:pBdr/>
        <w:spacing/>
        <w:ind w:hanging="360" w:left="1800"/>
      </w:pPr>
      <w:rPr/>
      <w:start w:val="1"/>
      <w:suff w:val="tab"/>
    </w:lvl>
    <w:lvl w:ilvl="5">
      <w:isLgl w:val="false"/>
      <w:lvlJc w:val="left"/>
      <w:lvlText w:val="%6)"/>
      <w:numFmt w:val="lowerRoman"/>
      <w:pPr>
        <w:pBdr/>
        <w:spacing/>
        <w:ind w:hanging="360" w:left="2160"/>
      </w:pPr>
      <w:rPr/>
      <w:start w:val="1"/>
      <w:suff w:val="tab"/>
    </w:lvl>
    <w:lvl w:ilvl="6">
      <w:isLgl w:val="false"/>
      <w:lvlJc w:val="left"/>
      <w:lvlText w:val="%7)"/>
      <w:numFmt w:val="decimal"/>
      <w:pPr>
        <w:pBdr/>
        <w:spacing/>
        <w:ind w:hanging="360" w:left="2520"/>
      </w:pPr>
      <w:rPr/>
      <w:start w:val="1"/>
      <w:suff w:val="tab"/>
    </w:lvl>
    <w:lvl w:ilvl="7">
      <w:isLgl w:val="false"/>
      <w:lvlJc w:val="left"/>
      <w:lvlText w:val="%8)"/>
      <w:numFmt w:val="lowerLetter"/>
      <w:pPr>
        <w:pBdr/>
        <w:spacing/>
        <w:ind w:hanging="360" w:left="2880"/>
      </w:pPr>
      <w:rPr/>
      <w:start w:val="1"/>
      <w:suff w:val="tab"/>
    </w:lvl>
    <w:lvl w:ilvl="8">
      <w:isLgl w:val="false"/>
      <w:lvlJc w:val="left"/>
      <w:lvlText w:val="%9)"/>
      <w:numFmt w:val="lowerRoman"/>
      <w:pPr>
        <w:pBdr/>
        <w:spacing/>
        <w:ind w:hanging="360" w:left="3240"/>
      </w:pPr>
      <w:rPr/>
      <w:start w:val="1"/>
      <w:suff w:val="tab"/>
    </w:lvl>
  </w:abstractNum>
  <w:abstractNum w:abstractNumId="20">
    <w:lvl w:ilvl="0">
      <w:isLgl w:val="false"/>
      <w:lvlJc w:val="right"/>
      <w:lvlText w:val="%1."/>
      <w:numFmt w:val="decimal"/>
      <w:pPr>
        <w:pBdr/>
        <w:spacing/>
        <w:ind w:hanging="360" w:left="360"/>
      </w:pPr>
      <w:rPr/>
      <w:start w:val="1"/>
      <w:suff w:val="tab"/>
    </w:lvl>
    <w:lvl w:ilvl="1">
      <w:isLgl w:val="false"/>
      <w:lvlJc w:val="left"/>
      <w:lvlText w:val="%2)"/>
      <w:numFmt w:val="lowerLetter"/>
      <w:pPr>
        <w:pBdr/>
        <w:spacing/>
        <w:ind w:hanging="360" w:left="720"/>
      </w:pPr>
      <w:rPr/>
      <w:start w:val="1"/>
      <w:suff w:val="tab"/>
    </w:lvl>
    <w:lvl w:ilvl="2">
      <w:isLgl w:val="false"/>
      <w:lvlJc w:val="left"/>
      <w:lvlText w:val="%3)"/>
      <w:numFmt w:val="lowerRoman"/>
      <w:pPr>
        <w:pBdr/>
        <w:spacing/>
        <w:ind w:hanging="360" w:left="1080"/>
      </w:pPr>
      <w:rPr/>
      <w:start w:val="1"/>
      <w:suff w:val="tab"/>
    </w:lvl>
    <w:lvl w:ilvl="3">
      <w:isLgl w:val="false"/>
      <w:lvlJc w:val="left"/>
      <w:lvlText w:val="%4)"/>
      <w:numFmt w:val="decimal"/>
      <w:pPr>
        <w:pBdr/>
        <w:spacing/>
        <w:ind w:hanging="360" w:left="1440"/>
      </w:pPr>
      <w:rPr/>
      <w:start w:val="1"/>
      <w:suff w:val="tab"/>
    </w:lvl>
    <w:lvl w:ilvl="4">
      <w:isLgl w:val="false"/>
      <w:lvlJc w:val="left"/>
      <w:lvlText w:val="%5)"/>
      <w:numFmt w:val="lowerLetter"/>
      <w:pPr>
        <w:pBdr/>
        <w:spacing/>
        <w:ind w:hanging="360" w:left="1800"/>
      </w:pPr>
      <w:rPr/>
      <w:start w:val="1"/>
      <w:suff w:val="tab"/>
    </w:lvl>
    <w:lvl w:ilvl="5">
      <w:isLgl w:val="false"/>
      <w:lvlJc w:val="left"/>
      <w:lvlText w:val="%6)"/>
      <w:numFmt w:val="lowerRoman"/>
      <w:pPr>
        <w:pBdr/>
        <w:spacing/>
        <w:ind w:hanging="360" w:left="2160"/>
      </w:pPr>
      <w:rPr/>
      <w:start w:val="1"/>
      <w:suff w:val="tab"/>
    </w:lvl>
    <w:lvl w:ilvl="6">
      <w:isLgl w:val="false"/>
      <w:lvlJc w:val="left"/>
      <w:lvlText w:val="%7)"/>
      <w:numFmt w:val="decimal"/>
      <w:pPr>
        <w:pBdr/>
        <w:spacing/>
        <w:ind w:hanging="360" w:left="2520"/>
      </w:pPr>
      <w:rPr/>
      <w:start w:val="1"/>
      <w:suff w:val="tab"/>
    </w:lvl>
    <w:lvl w:ilvl="7">
      <w:isLgl w:val="false"/>
      <w:lvlJc w:val="left"/>
      <w:lvlText w:val="%8)"/>
      <w:numFmt w:val="lowerLetter"/>
      <w:pPr>
        <w:pBdr/>
        <w:spacing/>
        <w:ind w:hanging="360" w:left="2880"/>
      </w:pPr>
      <w:rPr/>
      <w:start w:val="1"/>
      <w:suff w:val="tab"/>
    </w:lvl>
    <w:lvl w:ilvl="8">
      <w:isLgl w:val="false"/>
      <w:lvlJc w:val="left"/>
      <w:lvlText w:val="%9)"/>
      <w:numFmt w:val="lowerRoman"/>
      <w:pPr>
        <w:pBdr/>
        <w:spacing/>
        <w:ind w:hanging="360" w:left="3240"/>
      </w:pPr>
      <w:rPr/>
      <w:start w:val="1"/>
      <w:suff w:val="tab"/>
    </w:lvl>
  </w:abstractNum>
  <w:abstractNum w:abstractNumId="21">
    <w:lvl w:ilvl="0">
      <w:isLgl w:val="false"/>
      <w:lvlJc w:val="left"/>
      <w:lvlText w:val="%1."/>
      <w:numFmt w:val="decimal"/>
      <w:pPr>
        <w:pBdr/>
        <w:tabs>
          <w:tab w:val="num" w:leader="none" w:pos="720"/>
        </w:tabs>
        <w:spacing/>
        <w:ind w:hanging="360" w:left="720"/>
      </w:pPr>
      <w:rPr>
        <w:rFonts w:hint="default"/>
      </w:rPr>
      <w:start w:val="1"/>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22">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23">
    <w:lvl w:ilvl="0">
      <w:isLgl w:val="false"/>
      <w:lvlJc w:val="left"/>
      <w:lvlText w:val="%1)"/>
      <w:numFmt w:val="decimal"/>
      <w:pPr>
        <w:pBdr/>
        <w:spacing/>
        <w:ind w:hanging="360" w:left="360"/>
      </w:pPr>
      <w:rPr/>
      <w:start w:val="1"/>
      <w:suff w:val="tab"/>
    </w:lvl>
    <w:lvl w:ilvl="1">
      <w:isLgl w:val="false"/>
      <w:lvlJc w:val="left"/>
      <w:lvlText w:val="%2)"/>
      <w:numFmt w:val="lowerLetter"/>
      <w:pPr>
        <w:pBdr/>
        <w:spacing/>
        <w:ind w:hanging="360" w:left="720"/>
      </w:pPr>
      <w:rPr/>
      <w:start w:val="1"/>
      <w:suff w:val="tab"/>
    </w:lvl>
    <w:lvl w:ilvl="2">
      <w:isLgl w:val="false"/>
      <w:lvlJc w:val="left"/>
      <w:lvlText w:val="%3)"/>
      <w:numFmt w:val="lowerRoman"/>
      <w:pPr>
        <w:pBdr/>
        <w:spacing/>
        <w:ind w:hanging="360" w:left="1080"/>
      </w:pPr>
      <w:rPr/>
      <w:start w:val="1"/>
      <w:suff w:val="tab"/>
    </w:lvl>
    <w:lvl w:ilvl="3">
      <w:isLgl w:val="false"/>
      <w:lvlJc w:val="left"/>
      <w:lvlText w:val="%4)"/>
      <w:numFmt w:val="decimal"/>
      <w:pPr>
        <w:pBdr/>
        <w:spacing/>
        <w:ind w:hanging="360" w:left="1440"/>
      </w:pPr>
      <w:rPr/>
      <w:start w:val="1"/>
      <w:suff w:val="tab"/>
    </w:lvl>
    <w:lvl w:ilvl="4">
      <w:isLgl w:val="false"/>
      <w:lvlJc w:val="left"/>
      <w:lvlText w:val="%5)"/>
      <w:numFmt w:val="lowerLetter"/>
      <w:pPr>
        <w:pBdr/>
        <w:spacing/>
        <w:ind w:hanging="360" w:left="1800"/>
      </w:pPr>
      <w:rPr/>
      <w:start w:val="1"/>
      <w:suff w:val="tab"/>
    </w:lvl>
    <w:lvl w:ilvl="5">
      <w:isLgl w:val="false"/>
      <w:lvlJc w:val="left"/>
      <w:lvlText w:val="%6)"/>
      <w:numFmt w:val="lowerRoman"/>
      <w:pPr>
        <w:pBdr/>
        <w:spacing/>
        <w:ind w:hanging="360" w:left="2160"/>
      </w:pPr>
      <w:rPr/>
      <w:start w:val="1"/>
      <w:suff w:val="tab"/>
    </w:lvl>
    <w:lvl w:ilvl="6">
      <w:isLgl w:val="false"/>
      <w:lvlJc w:val="left"/>
      <w:lvlText w:val="%7)"/>
      <w:numFmt w:val="decimal"/>
      <w:pPr>
        <w:pBdr/>
        <w:spacing/>
        <w:ind w:hanging="360" w:left="2520"/>
      </w:pPr>
      <w:rPr/>
      <w:start w:val="1"/>
      <w:suff w:val="tab"/>
    </w:lvl>
    <w:lvl w:ilvl="7">
      <w:isLgl w:val="false"/>
      <w:lvlJc w:val="left"/>
      <w:lvlText w:val="%8)"/>
      <w:numFmt w:val="lowerLetter"/>
      <w:pPr>
        <w:pBdr/>
        <w:spacing/>
        <w:ind w:hanging="360" w:left="2880"/>
      </w:pPr>
      <w:rPr/>
      <w:start w:val="1"/>
      <w:suff w:val="tab"/>
    </w:lvl>
    <w:lvl w:ilvl="8">
      <w:isLgl w:val="false"/>
      <w:lvlJc w:val="left"/>
      <w:lvlText w:val="%9)"/>
      <w:numFmt w:val="lowerRoman"/>
      <w:pPr>
        <w:pBdr/>
        <w:spacing/>
        <w:ind w:hanging="360" w:left="3240"/>
      </w:pPr>
      <w:rPr/>
      <w:start w:val="1"/>
      <w:suff w:val="tab"/>
    </w:lvl>
  </w:abstractNum>
  <w:abstractNum w:abstractNumId="24">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6">
    <w:lvl w:ilvl="0">
      <w:isLgl w:val="false"/>
      <w:lvlJc w:val="left"/>
      <w:lvlText w:val="%1."/>
      <w:numFmt w:val="decimal"/>
      <w:pPr>
        <w:pBdr/>
        <w:spacing/>
        <w:ind w:hanging="360" w:left="36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7">
    <w:lvl w:ilvl="0">
      <w:isLgl w:val="false"/>
      <w:lvlJc w:val="left"/>
      <w:lvlText w:val="%1."/>
      <w:numFmt w:val="decimal"/>
      <w:pPr>
        <w:pBdr/>
        <w:spacing/>
        <w:ind w:hanging="360" w:left="36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8">
    <w:lvl w:ilvl="0">
      <w:isLgl w:val="false"/>
      <w:lvlJc w:val="left"/>
      <w:lvlText w:val=""/>
      <w:numFmt w:val="bullet"/>
      <w:pPr>
        <w:pBdr/>
        <w:tabs>
          <w:tab w:val="num" w:leader="none" w:pos="1209"/>
        </w:tabs>
        <w:spacing/>
        <w:ind w:hanging="360" w:left="1209"/>
      </w:pPr>
      <w:rPr>
        <w:rFonts w:hint="default" w:ascii="Symbol" w:hAnsi="Symbol"/>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29">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0">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1">
    <w:lvl w:ilvl="0">
      <w:isLgl w:val="false"/>
      <w:lvlJc w:val="left"/>
      <w:lvlText w:val=""/>
      <w:numFmt w:val="bullet"/>
      <w:pPr>
        <w:pBdr/>
        <w:tabs>
          <w:tab w:val="num" w:leader="none" w:pos="1080"/>
        </w:tabs>
        <w:spacing/>
        <w:ind w:hanging="360" w:left="1080"/>
      </w:pPr>
      <w:rPr>
        <w:rFonts w:hint="default" w:ascii="Symbol" w:hAnsi="Symbol"/>
      </w:rPr>
      <w:start w:val="1"/>
      <w:suff w:val="tab"/>
    </w:lvl>
    <w:lvl w:ilvl="1">
      <w:isLgl w:val="false"/>
      <w:lvlJc w:val="left"/>
      <w:lvlText w:val="o"/>
      <w:numFmt w:val="bullet"/>
      <w:pPr>
        <w:pBdr/>
        <w:tabs>
          <w:tab w:val="num" w:leader="none" w:pos="1800"/>
        </w:tabs>
        <w:spacing/>
        <w:ind w:hanging="360" w:left="1800"/>
      </w:pPr>
      <w:rPr>
        <w:rFonts w:hint="default" w:ascii="Courier New" w:hAnsi="Courier New"/>
      </w:rPr>
      <w:start w:val="1"/>
      <w:suff w:val="tab"/>
    </w:lvl>
    <w:lvl w:ilvl="2">
      <w:isLgl w:val="false"/>
      <w:lvlJc w:val="left"/>
      <w:lvlText w:val=""/>
      <w:numFmt w:val="bullet"/>
      <w:pPr>
        <w:pBdr/>
        <w:tabs>
          <w:tab w:val="num" w:leader="none" w:pos="2520"/>
        </w:tabs>
        <w:spacing/>
        <w:ind w:hanging="360" w:left="2520"/>
      </w:pPr>
      <w:rPr>
        <w:rFonts w:hint="default" w:ascii="Wingdings" w:hAnsi="Wingdings"/>
      </w:rPr>
      <w:start w:val="1"/>
      <w:suff w:val="tab"/>
    </w:lvl>
    <w:lvl w:ilvl="3">
      <w:isLgl w:val="false"/>
      <w:lvlJc w:val="left"/>
      <w:lvlText w:val=""/>
      <w:numFmt w:val="bullet"/>
      <w:pPr>
        <w:pBdr/>
        <w:tabs>
          <w:tab w:val="num" w:leader="none" w:pos="3240"/>
        </w:tabs>
        <w:spacing/>
        <w:ind w:hanging="360" w:left="3240"/>
      </w:pPr>
      <w:rPr>
        <w:rFonts w:hint="default" w:ascii="Symbol" w:hAnsi="Symbol"/>
      </w:rPr>
      <w:start w:val="1"/>
      <w:suff w:val="tab"/>
    </w:lvl>
    <w:lvl w:ilvl="4">
      <w:isLgl w:val="false"/>
      <w:lvlJc w:val="left"/>
      <w:lvlText w:val="o"/>
      <w:numFmt w:val="bullet"/>
      <w:pPr>
        <w:pBdr/>
        <w:tabs>
          <w:tab w:val="num" w:leader="none" w:pos="3960"/>
        </w:tabs>
        <w:spacing/>
        <w:ind w:hanging="360" w:left="3960"/>
      </w:pPr>
      <w:rPr>
        <w:rFonts w:hint="default" w:ascii="Courier New" w:hAnsi="Courier New"/>
      </w:rPr>
      <w:start w:val="1"/>
      <w:suff w:val="tab"/>
    </w:lvl>
    <w:lvl w:ilvl="5">
      <w:isLgl w:val="false"/>
      <w:lvlJc w:val="left"/>
      <w:lvlText w:val=""/>
      <w:numFmt w:val="bullet"/>
      <w:pPr>
        <w:pBdr/>
        <w:tabs>
          <w:tab w:val="num" w:leader="none" w:pos="4680"/>
        </w:tabs>
        <w:spacing/>
        <w:ind w:hanging="360" w:left="4680"/>
      </w:pPr>
      <w:rPr>
        <w:rFonts w:hint="default" w:ascii="Wingdings" w:hAnsi="Wingdings"/>
      </w:rPr>
      <w:start w:val="1"/>
      <w:suff w:val="tab"/>
    </w:lvl>
    <w:lvl w:ilvl="6">
      <w:isLgl w:val="false"/>
      <w:lvlJc w:val="left"/>
      <w:lvlText w:val=""/>
      <w:numFmt w:val="bullet"/>
      <w:pPr>
        <w:pBdr/>
        <w:tabs>
          <w:tab w:val="num" w:leader="none" w:pos="5400"/>
        </w:tabs>
        <w:spacing/>
        <w:ind w:hanging="360" w:left="5400"/>
      </w:pPr>
      <w:rPr>
        <w:rFonts w:hint="default" w:ascii="Symbol" w:hAnsi="Symbol"/>
      </w:rPr>
      <w:start w:val="1"/>
      <w:suff w:val="tab"/>
    </w:lvl>
    <w:lvl w:ilvl="7">
      <w:isLgl w:val="false"/>
      <w:lvlJc w:val="left"/>
      <w:lvlText w:val="o"/>
      <w:numFmt w:val="bullet"/>
      <w:pPr>
        <w:pBdr/>
        <w:tabs>
          <w:tab w:val="num" w:leader="none" w:pos="6120"/>
        </w:tabs>
        <w:spacing/>
        <w:ind w:hanging="360" w:left="6120"/>
      </w:pPr>
      <w:rPr>
        <w:rFonts w:hint="default" w:ascii="Courier New" w:hAnsi="Courier New"/>
      </w:rPr>
      <w:start w:val="1"/>
      <w:suff w:val="tab"/>
    </w:lvl>
    <w:lvl w:ilvl="8">
      <w:isLgl w:val="false"/>
      <w:lvlJc w:val="left"/>
      <w:lvlText w:val=""/>
      <w:numFmt w:val="bullet"/>
      <w:pPr>
        <w:pBdr/>
        <w:tabs>
          <w:tab w:val="num" w:leader="none" w:pos="6840"/>
        </w:tabs>
        <w:spacing/>
        <w:ind w:hanging="360" w:left="6840"/>
      </w:pPr>
      <w:rPr>
        <w:rFonts w:hint="default" w:ascii="Wingdings" w:hAnsi="Wingdings"/>
      </w:rPr>
      <w:start w:val="1"/>
      <w:suff w:val="tab"/>
    </w:lvl>
  </w:abstractNum>
  <w:abstractNum w:abstractNumId="32">
    <w:lvl w:ilvl="0">
      <w:isLgl w:val="false"/>
      <w:lvlJc w:val="left"/>
      <w:lvlText w:val=""/>
      <w:numFmt w:val="bullet"/>
      <w:pPr>
        <w:pBdr/>
        <w:tabs>
          <w:tab w:val="num" w:leader="none" w:pos="720"/>
        </w:tabs>
        <w:spacing/>
        <w:ind w:hanging="360" w:left="720"/>
      </w:pPr>
      <w:rPr>
        <w:rFonts w:hint="default" w:ascii="Wingdings" w:hAnsi="Wingdings"/>
      </w:rPr>
      <w:start w:val="1"/>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33">
    <w:lvl w:ilvl="0">
      <w:isLgl w:val="false"/>
      <w:lvlJc w:val="left"/>
      <w:lvlText w:val="%1."/>
      <w:numFmt w:val="decimal"/>
      <w:pPr>
        <w:pBdr/>
        <w:spacing/>
        <w:ind w:hanging="360" w:left="360"/>
      </w:pPr>
      <w:rPr>
        <w:rFonts w:hint="default" w:ascii="Frutiger 45 Light" w:hAnsi="Frutiger 45 Light"/>
        <w:b/>
        <w:i w:val="0"/>
        <w:sz w:val="24"/>
      </w:rPr>
      <w:start w:val="1"/>
      <w:suff w:val="tab"/>
    </w:lvl>
    <w:lvl w:ilvl="1">
      <w:isLgl w:val="false"/>
      <w:lvlJc w:val="left"/>
      <w:lvlText w:val="%1.%2."/>
      <w:numFmt w:val="decimal"/>
      <w:pPr>
        <w:pBdr/>
        <w:spacing/>
        <w:ind w:hanging="792" w:left="792"/>
      </w:pPr>
      <w:rPr>
        <w:rFonts w:hint="default" w:ascii="Frutiger 45 Light" w:hAnsi="Frutiger 45 Light"/>
        <w:b/>
        <w:i w:val="0"/>
        <w:sz w:val="22"/>
      </w:rPr>
      <w:start w:val="1"/>
      <w:suff w:val="tab"/>
    </w:lvl>
    <w:lvl w:ilvl="2">
      <w:isLgl w:val="false"/>
      <w:lvlJc w:val="left"/>
      <w:lvlText w:val="%1.%2.%3."/>
      <w:numFmt w:val="decimal"/>
      <w:pPr>
        <w:pBdr/>
        <w:spacing/>
        <w:ind w:hanging="1224" w:left="1224"/>
      </w:pPr>
      <w:rPr>
        <w:rFonts w:hint="default" w:ascii="Frutiger 45 Light" w:hAnsi="Frutiger 45 Light"/>
        <w:b/>
        <w:i w:val="0"/>
        <w:sz w:val="20"/>
      </w:rPr>
      <w:start w:val="1"/>
      <w:suff w:val="tab"/>
    </w:lvl>
    <w:lvl w:ilvl="3">
      <w:isLgl w:val="false"/>
      <w:lvlJc w:val="left"/>
      <w:lvlText w:val="%1.%2.%3.%4."/>
      <w:numFmt w:val="decimal"/>
      <w:pPr>
        <w:pBdr/>
        <w:spacing/>
        <w:ind w:hanging="648" w:left="1728"/>
      </w:pPr>
      <w:rPr>
        <w:rFonts w:hint="default"/>
      </w:rPr>
      <w:start w:val="1"/>
      <w:suff w:val="tab"/>
    </w:lvl>
    <w:lvl w:ilvl="4">
      <w:isLgl w:val="false"/>
      <w:lvlJc w:val="left"/>
      <w:lvlText w:val="%1.%2.%3.%4.%5."/>
      <w:numFmt w:val="decimal"/>
      <w:pPr>
        <w:pBdr/>
        <w:spacing/>
        <w:ind w:hanging="792" w:left="2232"/>
      </w:pPr>
      <w:rPr>
        <w:rFonts w:hint="default"/>
      </w:rPr>
      <w:start w:val="1"/>
      <w:suff w:val="tab"/>
    </w:lvl>
    <w:lvl w:ilvl="5">
      <w:isLgl w:val="false"/>
      <w:lvlJc w:val="left"/>
      <w:lvlText w:val="%1.%2.%3.%4.%5.%6."/>
      <w:numFmt w:val="decimal"/>
      <w:pPr>
        <w:pBdr/>
        <w:spacing/>
        <w:ind w:hanging="936" w:left="2736"/>
      </w:pPr>
      <w:rPr>
        <w:rFonts w:hint="default"/>
      </w:rPr>
      <w:start w:val="1"/>
      <w:suff w:val="tab"/>
    </w:lvl>
    <w:lvl w:ilvl="6">
      <w:isLgl w:val="false"/>
      <w:lvlJc w:val="left"/>
      <w:lvlText w:val="%1.%2.%3.%4.%5.%6.%7."/>
      <w:numFmt w:val="decimal"/>
      <w:pPr>
        <w:pBdr/>
        <w:spacing/>
        <w:ind w:hanging="1080" w:left="3240"/>
      </w:pPr>
      <w:rPr>
        <w:rFonts w:hint="default"/>
      </w:rPr>
      <w:start w:val="1"/>
      <w:suff w:val="tab"/>
    </w:lvl>
    <w:lvl w:ilvl="7">
      <w:isLgl w:val="false"/>
      <w:lvlJc w:val="left"/>
      <w:lvlText w:val="%1.%2.%3.%4.%5.%6.%7.%8."/>
      <w:numFmt w:val="decimal"/>
      <w:pPr>
        <w:pBdr/>
        <w:spacing/>
        <w:ind w:hanging="1224" w:left="3744"/>
      </w:pPr>
      <w:rPr>
        <w:rFonts w:hint="default"/>
      </w:rPr>
      <w:start w:val="1"/>
      <w:suff w:val="tab"/>
    </w:lvl>
    <w:lvl w:ilvl="8">
      <w:isLgl w:val="false"/>
      <w:lvlJc w:val="left"/>
      <w:lvlText w:val="%1.%2.%3.%4.%5.%6.%7.%8.%9."/>
      <w:numFmt w:val="decimal"/>
      <w:pPr>
        <w:pBdr/>
        <w:spacing/>
        <w:ind w:hanging="1440" w:left="4320"/>
      </w:pPr>
      <w:rPr>
        <w:rFonts w:hint="default"/>
      </w:rPr>
      <w:start w:val="1"/>
      <w:suff w:val="tab"/>
    </w:lvl>
  </w:abstractNum>
  <w:abstractNum w:abstractNumId="34">
    <w:styleLink w:val="1209"/>
    <w:lvl w:ilvl="0">
      <w:isLgl w:val="false"/>
      <w:lvlJc w:val="left"/>
      <w:lvlText w:val="%1)"/>
      <w:numFmt w:val="decimal"/>
      <w:pPr>
        <w:pBdr/>
        <w:spacing/>
        <w:ind w:hanging="360" w:left="360"/>
      </w:pPr>
      <w:pStyle w:val="1209"/>
      <w:rPr>
        <w:b/>
        <w:sz w:val="22"/>
      </w:rPr>
      <w:start w:val="1"/>
      <w:suff w:val="tab"/>
    </w:lvl>
    <w:lvl w:ilvl="1">
      <w:isLgl w:val="false"/>
      <w:lvlJc w:val="left"/>
      <w:lvlText w:val="%2)"/>
      <w:numFmt w:val="lowerLetter"/>
      <w:pPr>
        <w:pBdr/>
        <w:spacing/>
        <w:ind w:hanging="360" w:left="720"/>
      </w:pPr>
      <w:rPr/>
      <w:start w:val="1"/>
      <w:suff w:val="tab"/>
    </w:lvl>
    <w:lvl w:ilvl="2">
      <w:isLgl w:val="false"/>
      <w:lvlJc w:val="left"/>
      <w:lvlText w:val="%3)"/>
      <w:numFmt w:val="lowerRoman"/>
      <w:pPr>
        <w:pBdr/>
        <w:spacing/>
        <w:ind w:hanging="360" w:left="1080"/>
      </w:pPr>
      <w:rPr/>
      <w:start w:val="1"/>
      <w:suff w:val="tab"/>
    </w:lvl>
    <w:lvl w:ilvl="3">
      <w:isLgl w:val="false"/>
      <w:lvlJc w:val="left"/>
      <w:lvlText w:val="(%4)"/>
      <w:numFmt w:val="decimal"/>
      <w:pPr>
        <w:pBdr/>
        <w:spacing/>
        <w:ind w:hanging="360" w:left="1440"/>
      </w:pPr>
      <w:rPr/>
      <w:start w:val="1"/>
      <w:suff w:val="tab"/>
    </w:lvl>
    <w:lvl w:ilvl="4">
      <w:isLgl w:val="false"/>
      <w:lvlJc w:val="left"/>
      <w:lvlText w:val="(%5)"/>
      <w:numFmt w:val="lowerLetter"/>
      <w:pPr>
        <w:pBdr/>
        <w:spacing/>
        <w:ind w:hanging="360" w:left="1800"/>
      </w:pPr>
      <w:rPr/>
      <w:start w:val="1"/>
      <w:suff w:val="tab"/>
    </w:lvl>
    <w:lvl w:ilvl="5">
      <w:isLgl w:val="false"/>
      <w:lvlJc w:val="left"/>
      <w:lvlText w:val="(%6)"/>
      <w:numFmt w:val="lowerRoman"/>
      <w:pPr>
        <w:pBdr/>
        <w:spacing/>
        <w:ind w:hanging="360" w:left="2160"/>
      </w:pPr>
      <w:rPr/>
      <w:start w:val="1"/>
      <w:suff w:val="tab"/>
    </w:lvl>
    <w:lvl w:ilvl="6">
      <w:isLgl w:val="false"/>
      <w:lvlJc w:val="left"/>
      <w:lvlText w:val="%7."/>
      <w:numFmt w:val="decimal"/>
      <w:pPr>
        <w:pBdr/>
        <w:spacing/>
        <w:ind w:hanging="360" w:left="2520"/>
      </w:pPr>
      <w:rPr/>
      <w:start w:val="1"/>
      <w:suff w:val="tab"/>
    </w:lvl>
    <w:lvl w:ilvl="7">
      <w:isLgl w:val="false"/>
      <w:lvlJc w:val="left"/>
      <w:lvlText w:val="%8."/>
      <w:numFmt w:val="lowerLetter"/>
      <w:pPr>
        <w:pBdr/>
        <w:spacing/>
        <w:ind w:hanging="360" w:left="2880"/>
      </w:pPr>
      <w:rPr/>
      <w:start w:val="1"/>
      <w:suff w:val="tab"/>
    </w:lvl>
    <w:lvl w:ilvl="8">
      <w:isLgl w:val="false"/>
      <w:lvlJc w:val="left"/>
      <w:lvlText w:val="%9."/>
      <w:numFmt w:val="lowerRoman"/>
      <w:pPr>
        <w:pBdr/>
        <w:spacing/>
        <w:ind w:hanging="360" w:left="3240"/>
      </w:pPr>
      <w:rPr/>
      <w:start w:val="1"/>
      <w:suff w:val="tab"/>
    </w:lvl>
  </w:abstractNum>
  <w:abstractNum w:abstractNumId="35">
    <w:lvl w:ilvl="0">
      <w:isLgl w:val="false"/>
      <w:lvlJc w:val="left"/>
      <w:lvlText w:val="%1."/>
      <w:numFmt w:val="decimal"/>
      <w:pPr>
        <w:pBdr/>
        <w:spacing/>
        <w:ind w:hanging="360" w:left="360"/>
      </w:pPr>
      <w:rPr/>
      <w:start w:val="1"/>
      <w:suff w:val="tab"/>
    </w:lvl>
    <w:lvl w:ilvl="1">
      <w:isLgl w:val="false"/>
      <w:lvlJc w:val="left"/>
      <w:lvlText w:val="%1.%2."/>
      <w:numFmt w:val="decimal"/>
      <w:pPr>
        <w:pBdr/>
        <w:spacing/>
        <w:ind w:hanging="432" w:left="792"/>
      </w:pPr>
      <w:rPr/>
      <w:start w:val="1"/>
      <w:suff w:val="tab"/>
    </w:lvl>
    <w:lvl w:ilvl="2">
      <w:isLgl w:val="false"/>
      <w:lvlJc w:val="left"/>
      <w:lvlText w:val="%1.%2.%3."/>
      <w:numFmt w:val="decimal"/>
      <w:pPr>
        <w:pBdr/>
        <w:spacing/>
        <w:ind w:hanging="504" w:left="1224"/>
      </w:pPr>
      <w:rPr/>
      <w:start w:val="1"/>
      <w:suff w:val="tab"/>
    </w:lvl>
    <w:lvl w:ilvl="3">
      <w:isLgl w:val="false"/>
      <w:lvlJc w:val="left"/>
      <w:lvlText w:val="%1.%2.%3.%4."/>
      <w:numFmt w:val="decimal"/>
      <w:pPr>
        <w:pBdr/>
        <w:spacing/>
        <w:ind w:hanging="648"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36">
    <w:lvl w:ilvl="0">
      <w:isLgl w:val="false"/>
      <w:lvlJc w:val="left"/>
      <w:lvlText w:val=""/>
      <w:numFmt w:val="bullet"/>
      <w:pPr>
        <w:pBdr/>
        <w:spacing/>
        <w:ind w:hanging="360" w:left="720"/>
      </w:pPr>
      <w:pStyle w:val="1220"/>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7">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38">
    <w:lvl w:ilvl="0">
      <w:isLgl w:val="false"/>
      <w:lvlJc w:val="left"/>
      <w:lvlText w:val="%1)"/>
      <w:numFmt w:val="upperLetter"/>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39">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0">
    <w:lvl w:ilvl="0">
      <w:isLgl w:val="false"/>
      <w:lvlJc w:val="left"/>
      <w:lvlText w:val="1.%1"/>
      <w:numFmt w:val="decimal"/>
      <w:pPr>
        <w:pBdr/>
        <w:spacing/>
        <w:ind w:hanging="360" w:left="717"/>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1">
    <w:lvl w:ilvl="0">
      <w:isLgl w:val="false"/>
      <w:lvlJc w:val="left"/>
      <w:lvlText w:val="%1."/>
      <w:numFmt w:val="decimal"/>
      <w:pPr>
        <w:pBdr/>
        <w:spacing/>
        <w:ind w:hanging="360" w:left="36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2">
    <w:numStyleLink w:val="1209"/>
    <w:lvl w:ilvl="0">
      <w:isLgl w:val="false"/>
      <w:lvlJc w:val="left"/>
      <w:lvlText w:val=""/>
      <w:numFmt w:val="bullet"/>
      <w:pPr>
        <w:pBdr/>
        <w:spacing/>
        <w:ind/>
      </w:pPr>
      <w:rPr/>
      <w:start w:val="0"/>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43">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44">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45">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46">
    <w:lvl w:ilvl="0">
      <w:isLgl w:val="false"/>
      <w:lvlJc w:val="left"/>
      <w:lvlText w:val=""/>
      <w:numFmt w:val="bullet"/>
      <w:pPr>
        <w:pBdr/>
        <w:tabs>
          <w:tab w:val="num" w:leader="none" w:pos="1080"/>
        </w:tabs>
        <w:spacing/>
        <w:ind w:hanging="360" w:left="1080"/>
      </w:pPr>
      <w:rPr>
        <w:rFonts w:hint="default" w:ascii="Symbol" w:hAnsi="Symbol"/>
      </w:rPr>
      <w:start w:val="1"/>
      <w:suff w:val="tab"/>
    </w:lvl>
    <w:lvl w:ilvl="1">
      <w:isLgl w:val="false"/>
      <w:lvlJc w:val="left"/>
      <w:lvlText w:val="o"/>
      <w:numFmt w:val="bullet"/>
      <w:pPr>
        <w:pBdr/>
        <w:tabs>
          <w:tab w:val="num" w:leader="none" w:pos="1800"/>
        </w:tabs>
        <w:spacing/>
        <w:ind w:hanging="360" w:left="1800"/>
      </w:pPr>
      <w:rPr>
        <w:rFonts w:hint="default" w:ascii="Courier New" w:hAnsi="Courier New"/>
      </w:rPr>
      <w:start w:val="1"/>
      <w:suff w:val="tab"/>
    </w:lvl>
    <w:lvl w:ilvl="2">
      <w:isLgl w:val="false"/>
      <w:lvlJc w:val="left"/>
      <w:lvlText w:val=""/>
      <w:numFmt w:val="bullet"/>
      <w:pPr>
        <w:pBdr/>
        <w:tabs>
          <w:tab w:val="num" w:leader="none" w:pos="2520"/>
        </w:tabs>
        <w:spacing/>
        <w:ind w:hanging="360" w:left="2520"/>
      </w:pPr>
      <w:rPr>
        <w:rFonts w:hint="default" w:ascii="Wingdings" w:hAnsi="Wingdings"/>
      </w:rPr>
      <w:start w:val="1"/>
      <w:suff w:val="tab"/>
    </w:lvl>
    <w:lvl w:ilvl="3">
      <w:isLgl w:val="false"/>
      <w:lvlJc w:val="left"/>
      <w:lvlText w:val=""/>
      <w:numFmt w:val="bullet"/>
      <w:pPr>
        <w:pBdr/>
        <w:tabs>
          <w:tab w:val="num" w:leader="none" w:pos="3240"/>
        </w:tabs>
        <w:spacing/>
        <w:ind w:hanging="360" w:left="3240"/>
      </w:pPr>
      <w:rPr>
        <w:rFonts w:hint="default" w:ascii="Symbol" w:hAnsi="Symbol"/>
      </w:rPr>
      <w:start w:val="1"/>
      <w:suff w:val="tab"/>
    </w:lvl>
    <w:lvl w:ilvl="4">
      <w:isLgl w:val="false"/>
      <w:lvlJc w:val="left"/>
      <w:lvlText w:val="o"/>
      <w:numFmt w:val="bullet"/>
      <w:pPr>
        <w:pBdr/>
        <w:tabs>
          <w:tab w:val="num" w:leader="none" w:pos="3960"/>
        </w:tabs>
        <w:spacing/>
        <w:ind w:hanging="360" w:left="3960"/>
      </w:pPr>
      <w:rPr>
        <w:rFonts w:hint="default" w:ascii="Courier New" w:hAnsi="Courier New"/>
      </w:rPr>
      <w:start w:val="1"/>
      <w:suff w:val="tab"/>
    </w:lvl>
    <w:lvl w:ilvl="5">
      <w:isLgl w:val="false"/>
      <w:lvlJc w:val="left"/>
      <w:lvlText w:val=""/>
      <w:numFmt w:val="bullet"/>
      <w:pPr>
        <w:pBdr/>
        <w:tabs>
          <w:tab w:val="num" w:leader="none" w:pos="4680"/>
        </w:tabs>
        <w:spacing/>
        <w:ind w:hanging="360" w:left="4680"/>
      </w:pPr>
      <w:rPr>
        <w:rFonts w:hint="default" w:ascii="Wingdings" w:hAnsi="Wingdings"/>
      </w:rPr>
      <w:start w:val="1"/>
      <w:suff w:val="tab"/>
    </w:lvl>
    <w:lvl w:ilvl="6">
      <w:isLgl w:val="false"/>
      <w:lvlJc w:val="left"/>
      <w:lvlText w:val=""/>
      <w:numFmt w:val="bullet"/>
      <w:pPr>
        <w:pBdr/>
        <w:tabs>
          <w:tab w:val="num" w:leader="none" w:pos="5400"/>
        </w:tabs>
        <w:spacing/>
        <w:ind w:hanging="360" w:left="5400"/>
      </w:pPr>
      <w:rPr>
        <w:rFonts w:hint="default" w:ascii="Symbol" w:hAnsi="Symbol"/>
      </w:rPr>
      <w:start w:val="1"/>
      <w:suff w:val="tab"/>
    </w:lvl>
    <w:lvl w:ilvl="7">
      <w:isLgl w:val="false"/>
      <w:lvlJc w:val="left"/>
      <w:lvlText w:val="o"/>
      <w:numFmt w:val="bullet"/>
      <w:pPr>
        <w:pBdr/>
        <w:tabs>
          <w:tab w:val="num" w:leader="none" w:pos="6120"/>
        </w:tabs>
        <w:spacing/>
        <w:ind w:hanging="360" w:left="6120"/>
      </w:pPr>
      <w:rPr>
        <w:rFonts w:hint="default" w:ascii="Courier New" w:hAnsi="Courier New"/>
      </w:rPr>
      <w:start w:val="1"/>
      <w:suff w:val="tab"/>
    </w:lvl>
    <w:lvl w:ilvl="8">
      <w:isLgl w:val="false"/>
      <w:lvlJc w:val="left"/>
      <w:lvlText w:val=""/>
      <w:numFmt w:val="bullet"/>
      <w:pPr>
        <w:pBdr/>
        <w:tabs>
          <w:tab w:val="num" w:leader="none" w:pos="6840"/>
        </w:tabs>
        <w:spacing/>
        <w:ind w:hanging="360" w:left="6840"/>
      </w:pPr>
      <w:rPr>
        <w:rFonts w:hint="default" w:ascii="Wingdings" w:hAnsi="Wingdings"/>
      </w:rPr>
      <w:start w:val="1"/>
      <w:suff w:val="tab"/>
    </w:lvl>
  </w:abstractNum>
  <w:abstractNum w:abstractNumId="47">
    <w:lvl w:ilvl="0">
      <w:isLgl w:val="false"/>
      <w:lvlJc w:val="left"/>
      <w:lvlText w:val="%1)"/>
      <w:numFmt w:val="decimal"/>
      <w:pPr>
        <w:pBdr/>
        <w:spacing/>
        <w:ind w:hanging="360" w:left="360"/>
      </w:pPr>
      <w:rPr/>
      <w:start w:val="1"/>
      <w:suff w:val="tab"/>
    </w:lvl>
    <w:lvl w:ilvl="1">
      <w:isLgl w:val="false"/>
      <w:lvlJc w:val="left"/>
      <w:lvlText w:val="%2)"/>
      <w:numFmt w:val="lowerLetter"/>
      <w:pPr>
        <w:pBdr/>
        <w:spacing/>
        <w:ind w:hanging="360" w:left="720"/>
      </w:pPr>
      <w:rPr/>
      <w:start w:val="1"/>
      <w:suff w:val="tab"/>
    </w:lvl>
    <w:lvl w:ilvl="2">
      <w:isLgl w:val="false"/>
      <w:lvlJc w:val="left"/>
      <w:lvlText w:val="%3)"/>
      <w:numFmt w:val="lowerRoman"/>
      <w:pPr>
        <w:pBdr/>
        <w:spacing/>
        <w:ind w:hanging="360" w:left="1080"/>
      </w:pPr>
      <w:rPr/>
      <w:start w:val="1"/>
      <w:suff w:val="tab"/>
    </w:lvl>
    <w:lvl w:ilvl="3">
      <w:isLgl w:val="false"/>
      <w:lvlJc w:val="left"/>
      <w:lvlText w:val="(%4)"/>
      <w:numFmt w:val="decimal"/>
      <w:pPr>
        <w:pBdr/>
        <w:spacing/>
        <w:ind w:hanging="360" w:left="1440"/>
      </w:pPr>
      <w:rPr/>
      <w:start w:val="1"/>
      <w:suff w:val="tab"/>
    </w:lvl>
    <w:lvl w:ilvl="4">
      <w:isLgl w:val="false"/>
      <w:lvlJc w:val="left"/>
      <w:lvlText w:val="(%5)"/>
      <w:numFmt w:val="lowerLetter"/>
      <w:pPr>
        <w:pBdr/>
        <w:spacing/>
        <w:ind w:hanging="360" w:left="1800"/>
      </w:pPr>
      <w:rPr/>
      <w:start w:val="1"/>
      <w:suff w:val="tab"/>
    </w:lvl>
    <w:lvl w:ilvl="5">
      <w:isLgl w:val="false"/>
      <w:lvlJc w:val="left"/>
      <w:lvlText w:val="(%6)"/>
      <w:numFmt w:val="lowerRoman"/>
      <w:pPr>
        <w:pBdr/>
        <w:spacing/>
        <w:ind w:hanging="360" w:left="2160"/>
      </w:pPr>
      <w:rPr/>
      <w:start w:val="1"/>
      <w:suff w:val="tab"/>
    </w:lvl>
    <w:lvl w:ilvl="6">
      <w:isLgl w:val="false"/>
      <w:lvlJc w:val="left"/>
      <w:lvlText w:val="%7."/>
      <w:numFmt w:val="decimal"/>
      <w:pPr>
        <w:pBdr/>
        <w:spacing/>
        <w:ind w:hanging="360" w:left="2520"/>
      </w:pPr>
      <w:rPr/>
      <w:start w:val="1"/>
      <w:suff w:val="tab"/>
    </w:lvl>
    <w:lvl w:ilvl="7">
      <w:isLgl w:val="false"/>
      <w:lvlJc w:val="left"/>
      <w:lvlText w:val="%8."/>
      <w:numFmt w:val="lowerLetter"/>
      <w:pPr>
        <w:pBdr/>
        <w:spacing/>
        <w:ind w:hanging="360" w:left="2880"/>
      </w:pPr>
      <w:rPr/>
      <w:start w:val="1"/>
      <w:suff w:val="tab"/>
    </w:lvl>
    <w:lvl w:ilvl="8">
      <w:isLgl w:val="false"/>
      <w:lvlJc w:val="left"/>
      <w:lvlText w:val="%9."/>
      <w:numFmt w:val="lowerRoman"/>
      <w:pPr>
        <w:pBdr/>
        <w:spacing/>
        <w:ind w:hanging="360" w:left="3240"/>
      </w:pPr>
      <w:rPr/>
      <w:start w:val="1"/>
      <w:suff w:val="tab"/>
    </w:lvl>
  </w:abstractNum>
  <w:abstractNum w:abstractNumId="48">
    <w:numStyleLink w:val="1229"/>
    <w:lvl w:ilvl="0">
      <w:isLgl w:val="false"/>
      <w:lvlJc w:val="left"/>
      <w:lvlText w:val=""/>
      <w:numFmt w:val="bullet"/>
      <w:pPr>
        <w:pBdr/>
        <w:spacing/>
        <w:ind/>
      </w:pPr>
      <w:rPr/>
      <w:start w:val="0"/>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49">
    <w:lvl w:ilvl="0">
      <w:isLgl w:val="false"/>
      <w:lvlJc w:val="left"/>
      <w:lvlText w:val=""/>
      <w:numFmt w:val="bullet"/>
      <w:pPr>
        <w:pBdr/>
        <w:tabs>
          <w:tab w:val="num" w:leader="none" w:pos="1080"/>
        </w:tabs>
        <w:spacing/>
        <w:ind w:hanging="360" w:left="1080"/>
      </w:pPr>
      <w:rPr>
        <w:rFonts w:hint="default" w:ascii="Symbol" w:hAnsi="Symbol"/>
      </w:rPr>
      <w:start w:val="1"/>
      <w:suff w:val="tab"/>
    </w:lvl>
    <w:lvl w:ilvl="1">
      <w:isLgl w:val="false"/>
      <w:lvlJc w:val="left"/>
      <w:lvlText w:val="o"/>
      <w:numFmt w:val="bullet"/>
      <w:pPr>
        <w:pBdr/>
        <w:tabs>
          <w:tab w:val="num" w:leader="none" w:pos="1800"/>
        </w:tabs>
        <w:spacing/>
        <w:ind w:hanging="360" w:left="1800"/>
      </w:pPr>
      <w:rPr>
        <w:rFonts w:hint="default" w:ascii="Courier New" w:hAnsi="Courier New"/>
      </w:rPr>
      <w:start w:val="1"/>
      <w:suff w:val="tab"/>
    </w:lvl>
    <w:lvl w:ilvl="2">
      <w:isLgl w:val="false"/>
      <w:lvlJc w:val="left"/>
      <w:lvlText w:val=""/>
      <w:numFmt w:val="bullet"/>
      <w:pPr>
        <w:pBdr/>
        <w:tabs>
          <w:tab w:val="num" w:leader="none" w:pos="2520"/>
        </w:tabs>
        <w:spacing/>
        <w:ind w:hanging="360" w:left="2520"/>
      </w:pPr>
      <w:rPr>
        <w:rFonts w:hint="default" w:ascii="Wingdings" w:hAnsi="Wingdings"/>
      </w:rPr>
      <w:start w:val="1"/>
      <w:suff w:val="tab"/>
    </w:lvl>
    <w:lvl w:ilvl="3">
      <w:isLgl w:val="false"/>
      <w:lvlJc w:val="left"/>
      <w:lvlText w:val=""/>
      <w:numFmt w:val="bullet"/>
      <w:pPr>
        <w:pBdr/>
        <w:tabs>
          <w:tab w:val="num" w:leader="none" w:pos="3240"/>
        </w:tabs>
        <w:spacing/>
        <w:ind w:hanging="360" w:left="3240"/>
      </w:pPr>
      <w:rPr>
        <w:rFonts w:hint="default" w:ascii="Symbol" w:hAnsi="Symbol"/>
      </w:rPr>
      <w:start w:val="1"/>
      <w:suff w:val="tab"/>
    </w:lvl>
    <w:lvl w:ilvl="4">
      <w:isLgl w:val="false"/>
      <w:lvlJc w:val="left"/>
      <w:lvlText w:val="o"/>
      <w:numFmt w:val="bullet"/>
      <w:pPr>
        <w:pBdr/>
        <w:tabs>
          <w:tab w:val="num" w:leader="none" w:pos="3960"/>
        </w:tabs>
        <w:spacing/>
        <w:ind w:hanging="360" w:left="3960"/>
      </w:pPr>
      <w:rPr>
        <w:rFonts w:hint="default" w:ascii="Courier New" w:hAnsi="Courier New"/>
      </w:rPr>
      <w:start w:val="1"/>
      <w:suff w:val="tab"/>
    </w:lvl>
    <w:lvl w:ilvl="5">
      <w:isLgl w:val="false"/>
      <w:lvlJc w:val="left"/>
      <w:lvlText w:val=""/>
      <w:numFmt w:val="bullet"/>
      <w:pPr>
        <w:pBdr/>
        <w:tabs>
          <w:tab w:val="num" w:leader="none" w:pos="4680"/>
        </w:tabs>
        <w:spacing/>
        <w:ind w:hanging="360" w:left="4680"/>
      </w:pPr>
      <w:rPr>
        <w:rFonts w:hint="default" w:ascii="Wingdings" w:hAnsi="Wingdings"/>
      </w:rPr>
      <w:start w:val="1"/>
      <w:suff w:val="tab"/>
    </w:lvl>
    <w:lvl w:ilvl="6">
      <w:isLgl w:val="false"/>
      <w:lvlJc w:val="left"/>
      <w:lvlText w:val=""/>
      <w:numFmt w:val="bullet"/>
      <w:pPr>
        <w:pBdr/>
        <w:tabs>
          <w:tab w:val="num" w:leader="none" w:pos="5400"/>
        </w:tabs>
        <w:spacing/>
        <w:ind w:hanging="360" w:left="5400"/>
      </w:pPr>
      <w:rPr>
        <w:rFonts w:hint="default" w:ascii="Symbol" w:hAnsi="Symbol"/>
      </w:rPr>
      <w:start w:val="1"/>
      <w:suff w:val="tab"/>
    </w:lvl>
    <w:lvl w:ilvl="7">
      <w:isLgl w:val="false"/>
      <w:lvlJc w:val="left"/>
      <w:lvlText w:val="o"/>
      <w:numFmt w:val="bullet"/>
      <w:pPr>
        <w:pBdr/>
        <w:tabs>
          <w:tab w:val="num" w:leader="none" w:pos="6120"/>
        </w:tabs>
        <w:spacing/>
        <w:ind w:hanging="360" w:left="6120"/>
      </w:pPr>
      <w:rPr>
        <w:rFonts w:hint="default" w:ascii="Courier New" w:hAnsi="Courier New"/>
      </w:rPr>
      <w:start w:val="1"/>
      <w:suff w:val="tab"/>
    </w:lvl>
    <w:lvl w:ilvl="8">
      <w:isLgl w:val="false"/>
      <w:lvlJc w:val="left"/>
      <w:lvlText w:val=""/>
      <w:numFmt w:val="bullet"/>
      <w:pPr>
        <w:pBdr/>
        <w:tabs>
          <w:tab w:val="num" w:leader="none" w:pos="6840"/>
        </w:tabs>
        <w:spacing/>
        <w:ind w:hanging="360" w:left="6840"/>
      </w:pPr>
      <w:rPr>
        <w:rFonts w:hint="default" w:ascii="Wingdings" w:hAnsi="Wingdings"/>
      </w:rPr>
      <w:start w:val="1"/>
      <w:suff w:val="tab"/>
    </w:lvl>
  </w:abstractNum>
  <w:abstractNum w:abstractNumId="50">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51">
    <w:lvl w:ilvl="0">
      <w:isLgl w:val="false"/>
      <w:lvlJc w:val="left"/>
      <w:lvlText w:val="%1."/>
      <w:numFmt w:val="decimal"/>
      <w:pPr>
        <w:pBdr/>
        <w:spacing/>
        <w:ind w:hanging="360" w:left="36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2">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3">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4">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5">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56">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57">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58">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9">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0">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1">
    <w:nsid w:val="04CDE459"/>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62">
    <w:nsid w:val="3D696981"/>
    <w:lvl w:ilvl="0">
      <w:isLgl w:val="false"/>
      <w:lvlJc w:val="left"/>
      <w:lvlText w:val="·"/>
      <w:numFmt w:val="bullet"/>
      <w:pPr>
        <w:pBdr/>
        <w:spacing/>
        <w:ind w:hanging="360" w:left="1417"/>
      </w:pPr>
      <w:rPr>
        <w:rFonts w:hint="default" w:ascii="Symbol" w:hAnsi="Symbol" w:eastAsia="Symbol" w:cs="Symbol"/>
      </w:rPr>
      <w:start w:val="1"/>
      <w:suff w:val="tab"/>
    </w:lvl>
    <w:lvl w:ilvl="1">
      <w:isLgl w:val="false"/>
      <w:lvlJc w:val="left"/>
      <w:lvlText w:val="o"/>
      <w:numFmt w:val="bullet"/>
      <w:pPr>
        <w:pBdr/>
        <w:spacing/>
        <w:ind w:hanging="360" w:left="2137"/>
      </w:pPr>
      <w:rPr>
        <w:rFonts w:hint="default" w:ascii="Courier New" w:hAnsi="Courier New" w:eastAsia="Courier New" w:cs="Courier New"/>
      </w:rPr>
      <w:start w:val="1"/>
      <w:suff w:val="tab"/>
    </w:lvl>
    <w:lvl w:ilvl="2">
      <w:isLgl w:val="false"/>
      <w:lvlJc w:val="left"/>
      <w:lvlText w:val="§"/>
      <w:numFmt w:val="bullet"/>
      <w:pPr>
        <w:pBdr/>
        <w:spacing/>
        <w:ind w:hanging="360" w:left="2857"/>
      </w:pPr>
      <w:rPr>
        <w:rFonts w:hint="default" w:ascii="Wingdings" w:hAnsi="Wingdings" w:eastAsia="Wingdings" w:cs="Wingdings"/>
      </w:rPr>
      <w:start w:val="1"/>
      <w:suff w:val="tab"/>
    </w:lvl>
    <w:lvl w:ilvl="3">
      <w:isLgl w:val="false"/>
      <w:lvlJc w:val="left"/>
      <w:lvlText w:val="·"/>
      <w:numFmt w:val="bullet"/>
      <w:pPr>
        <w:pBdr/>
        <w:spacing/>
        <w:ind w:hanging="360" w:left="3577"/>
      </w:pPr>
      <w:rPr>
        <w:rFonts w:hint="default" w:ascii="Symbol" w:hAnsi="Symbol" w:eastAsia="Symbol" w:cs="Symbol"/>
      </w:rPr>
      <w:start w:val="1"/>
      <w:suff w:val="tab"/>
    </w:lvl>
    <w:lvl w:ilvl="4">
      <w:isLgl w:val="false"/>
      <w:lvlJc w:val="left"/>
      <w:lvlText w:val="o"/>
      <w:numFmt w:val="bullet"/>
      <w:pPr>
        <w:pBdr/>
        <w:spacing/>
        <w:ind w:hanging="360" w:left="4297"/>
      </w:pPr>
      <w:rPr>
        <w:rFonts w:hint="default" w:ascii="Courier New" w:hAnsi="Courier New" w:eastAsia="Courier New" w:cs="Courier New"/>
      </w:rPr>
      <w:start w:val="1"/>
      <w:suff w:val="tab"/>
    </w:lvl>
    <w:lvl w:ilvl="5">
      <w:isLgl w:val="false"/>
      <w:lvlJc w:val="left"/>
      <w:lvlText w:val="§"/>
      <w:numFmt w:val="bullet"/>
      <w:pPr>
        <w:pBdr/>
        <w:spacing/>
        <w:ind w:hanging="360" w:left="5017"/>
      </w:pPr>
      <w:rPr>
        <w:rFonts w:hint="default" w:ascii="Wingdings" w:hAnsi="Wingdings" w:eastAsia="Wingdings" w:cs="Wingdings"/>
      </w:rPr>
      <w:start w:val="1"/>
      <w:suff w:val="tab"/>
    </w:lvl>
    <w:lvl w:ilvl="6">
      <w:isLgl w:val="false"/>
      <w:lvlJc w:val="left"/>
      <w:lvlText w:val="·"/>
      <w:numFmt w:val="bullet"/>
      <w:pPr>
        <w:pBdr/>
        <w:spacing/>
        <w:ind w:hanging="360" w:left="5737"/>
      </w:pPr>
      <w:rPr>
        <w:rFonts w:hint="default" w:ascii="Symbol" w:hAnsi="Symbol" w:eastAsia="Symbol" w:cs="Symbol"/>
      </w:rPr>
      <w:start w:val="1"/>
      <w:suff w:val="tab"/>
    </w:lvl>
    <w:lvl w:ilvl="7">
      <w:isLgl w:val="false"/>
      <w:lvlJc w:val="left"/>
      <w:lvlText w:val="o"/>
      <w:numFmt w:val="bullet"/>
      <w:pPr>
        <w:pBdr/>
        <w:spacing/>
        <w:ind w:hanging="360" w:left="6457"/>
      </w:pPr>
      <w:rPr>
        <w:rFonts w:hint="default" w:ascii="Courier New" w:hAnsi="Courier New" w:eastAsia="Courier New" w:cs="Courier New"/>
      </w:rPr>
      <w:start w:val="1"/>
      <w:suff w:val="tab"/>
    </w:lvl>
    <w:lvl w:ilvl="8">
      <w:isLgl w:val="false"/>
      <w:lvlJc w:val="left"/>
      <w:lvlText w:val="§"/>
      <w:numFmt w:val="bullet"/>
      <w:pPr>
        <w:pBdr/>
        <w:spacing/>
        <w:ind w:hanging="360" w:left="7177"/>
      </w:pPr>
      <w:rPr>
        <w:rFonts w:hint="default" w:ascii="Wingdings" w:hAnsi="Wingdings" w:eastAsia="Wingdings" w:cs="Wingdings"/>
      </w:rPr>
      <w:start w:val="1"/>
      <w:suff w:val="tab"/>
    </w:lvl>
  </w:abstractNum>
  <w:abstractNum w:abstractNumId="63">
    <w:nsid w:val="3D696981"/>
    <w:lvl w:ilvl="0">
      <w:isLgl w:val="false"/>
      <w:lvlJc w:val="left"/>
      <w:lvlText w:val="·"/>
      <w:numFmt w:val="bullet"/>
      <w:pPr>
        <w:pBdr/>
        <w:spacing/>
        <w:ind w:hanging="360" w:left="1417"/>
      </w:pPr>
      <w:rPr>
        <w:rFonts w:hint="default" w:ascii="Symbol" w:hAnsi="Symbol" w:eastAsia="Symbol" w:cs="Symbol"/>
      </w:rPr>
      <w:start w:val="1"/>
      <w:suff w:val="tab"/>
    </w:lvl>
    <w:lvl w:ilvl="1">
      <w:isLgl w:val="false"/>
      <w:lvlJc w:val="left"/>
      <w:lvlText w:val="o"/>
      <w:numFmt w:val="bullet"/>
      <w:pPr>
        <w:pBdr/>
        <w:spacing/>
        <w:ind w:hanging="360" w:left="2137"/>
      </w:pPr>
      <w:rPr>
        <w:rFonts w:hint="default" w:ascii="Courier New" w:hAnsi="Courier New" w:eastAsia="Courier New" w:cs="Courier New"/>
      </w:rPr>
      <w:start w:val="1"/>
      <w:suff w:val="tab"/>
    </w:lvl>
    <w:lvl w:ilvl="2">
      <w:isLgl w:val="false"/>
      <w:lvlJc w:val="left"/>
      <w:lvlText w:val="§"/>
      <w:numFmt w:val="bullet"/>
      <w:pPr>
        <w:pBdr/>
        <w:spacing/>
        <w:ind w:hanging="360" w:left="2857"/>
      </w:pPr>
      <w:rPr>
        <w:rFonts w:hint="default" w:ascii="Wingdings" w:hAnsi="Wingdings" w:eastAsia="Wingdings" w:cs="Wingdings"/>
      </w:rPr>
      <w:start w:val="1"/>
      <w:suff w:val="tab"/>
    </w:lvl>
    <w:lvl w:ilvl="3">
      <w:isLgl w:val="false"/>
      <w:lvlJc w:val="left"/>
      <w:lvlText w:val="·"/>
      <w:numFmt w:val="bullet"/>
      <w:pPr>
        <w:pBdr/>
        <w:spacing/>
        <w:ind w:hanging="360" w:left="3577"/>
      </w:pPr>
      <w:rPr>
        <w:rFonts w:hint="default" w:ascii="Symbol" w:hAnsi="Symbol" w:eastAsia="Symbol" w:cs="Symbol"/>
      </w:rPr>
      <w:start w:val="1"/>
      <w:suff w:val="tab"/>
    </w:lvl>
    <w:lvl w:ilvl="4">
      <w:isLgl w:val="false"/>
      <w:lvlJc w:val="left"/>
      <w:lvlText w:val="o"/>
      <w:numFmt w:val="bullet"/>
      <w:pPr>
        <w:pBdr/>
        <w:spacing/>
        <w:ind w:hanging="360" w:left="4297"/>
      </w:pPr>
      <w:rPr>
        <w:rFonts w:hint="default" w:ascii="Courier New" w:hAnsi="Courier New" w:eastAsia="Courier New" w:cs="Courier New"/>
      </w:rPr>
      <w:start w:val="1"/>
      <w:suff w:val="tab"/>
    </w:lvl>
    <w:lvl w:ilvl="5">
      <w:isLgl w:val="false"/>
      <w:lvlJc w:val="left"/>
      <w:lvlText w:val="§"/>
      <w:numFmt w:val="bullet"/>
      <w:pPr>
        <w:pBdr/>
        <w:spacing/>
        <w:ind w:hanging="360" w:left="5017"/>
      </w:pPr>
      <w:rPr>
        <w:rFonts w:hint="default" w:ascii="Wingdings" w:hAnsi="Wingdings" w:eastAsia="Wingdings" w:cs="Wingdings"/>
      </w:rPr>
      <w:start w:val="1"/>
      <w:suff w:val="tab"/>
    </w:lvl>
    <w:lvl w:ilvl="6">
      <w:isLgl w:val="false"/>
      <w:lvlJc w:val="left"/>
      <w:lvlText w:val="·"/>
      <w:numFmt w:val="bullet"/>
      <w:pPr>
        <w:pBdr/>
        <w:spacing/>
        <w:ind w:hanging="360" w:left="5737"/>
      </w:pPr>
      <w:rPr>
        <w:rFonts w:hint="default" w:ascii="Symbol" w:hAnsi="Symbol" w:eastAsia="Symbol" w:cs="Symbol"/>
      </w:rPr>
      <w:start w:val="1"/>
      <w:suff w:val="tab"/>
    </w:lvl>
    <w:lvl w:ilvl="7">
      <w:isLgl w:val="false"/>
      <w:lvlJc w:val="left"/>
      <w:lvlText w:val="o"/>
      <w:numFmt w:val="bullet"/>
      <w:pPr>
        <w:pBdr/>
        <w:spacing/>
        <w:ind w:hanging="360" w:left="6457"/>
      </w:pPr>
      <w:rPr>
        <w:rFonts w:hint="default" w:ascii="Courier New" w:hAnsi="Courier New" w:eastAsia="Courier New" w:cs="Courier New"/>
      </w:rPr>
      <w:start w:val="1"/>
      <w:suff w:val="tab"/>
    </w:lvl>
    <w:lvl w:ilvl="8">
      <w:isLgl w:val="false"/>
      <w:lvlJc w:val="left"/>
      <w:lvlText w:val="§"/>
      <w:numFmt w:val="bullet"/>
      <w:pPr>
        <w:pBdr/>
        <w:spacing/>
        <w:ind w:hanging="360" w:left="7177"/>
      </w:pPr>
      <w:rPr>
        <w:rFonts w:hint="default" w:ascii="Wingdings" w:hAnsi="Wingdings" w:eastAsia="Wingdings" w:cs="Wingdings"/>
      </w:rPr>
      <w:start w:val="1"/>
      <w:suff w:val="tab"/>
    </w:lvl>
  </w:abstractNum>
  <w:abstractNum w:abstractNumId="64">
    <w:nsid w:val="3D696981"/>
    <w:lvl w:ilvl="0">
      <w:isLgl w:val="false"/>
      <w:lvlJc w:val="left"/>
      <w:lvlText w:val="·"/>
      <w:numFmt w:val="bullet"/>
      <w:pPr>
        <w:pBdr/>
        <w:spacing/>
        <w:ind w:hanging="360" w:left="1417"/>
      </w:pPr>
      <w:rPr>
        <w:rFonts w:hint="default" w:ascii="Symbol" w:hAnsi="Symbol" w:eastAsia="Symbol" w:cs="Symbol"/>
      </w:rPr>
      <w:start w:val="1"/>
      <w:suff w:val="tab"/>
    </w:lvl>
    <w:lvl w:ilvl="1">
      <w:isLgl w:val="false"/>
      <w:lvlJc w:val="left"/>
      <w:lvlText w:val="o"/>
      <w:numFmt w:val="bullet"/>
      <w:pPr>
        <w:pBdr/>
        <w:spacing/>
        <w:ind w:hanging="360" w:left="2137"/>
      </w:pPr>
      <w:rPr>
        <w:rFonts w:hint="default" w:ascii="Courier New" w:hAnsi="Courier New" w:eastAsia="Courier New" w:cs="Courier New"/>
      </w:rPr>
      <w:start w:val="1"/>
      <w:suff w:val="tab"/>
    </w:lvl>
    <w:lvl w:ilvl="2">
      <w:isLgl w:val="false"/>
      <w:lvlJc w:val="left"/>
      <w:lvlText w:val="§"/>
      <w:numFmt w:val="bullet"/>
      <w:pPr>
        <w:pBdr/>
        <w:spacing/>
        <w:ind w:hanging="360" w:left="2857"/>
      </w:pPr>
      <w:rPr>
        <w:rFonts w:hint="default" w:ascii="Wingdings" w:hAnsi="Wingdings" w:eastAsia="Wingdings" w:cs="Wingdings"/>
      </w:rPr>
      <w:start w:val="1"/>
      <w:suff w:val="tab"/>
    </w:lvl>
    <w:lvl w:ilvl="3">
      <w:isLgl w:val="false"/>
      <w:lvlJc w:val="left"/>
      <w:lvlText w:val="·"/>
      <w:numFmt w:val="bullet"/>
      <w:pPr>
        <w:pBdr/>
        <w:spacing/>
        <w:ind w:hanging="360" w:left="3577"/>
      </w:pPr>
      <w:rPr>
        <w:rFonts w:hint="default" w:ascii="Symbol" w:hAnsi="Symbol" w:eastAsia="Symbol" w:cs="Symbol"/>
      </w:rPr>
      <w:start w:val="1"/>
      <w:suff w:val="tab"/>
    </w:lvl>
    <w:lvl w:ilvl="4">
      <w:isLgl w:val="false"/>
      <w:lvlJc w:val="left"/>
      <w:lvlText w:val="o"/>
      <w:numFmt w:val="bullet"/>
      <w:pPr>
        <w:pBdr/>
        <w:spacing/>
        <w:ind w:hanging="360" w:left="4297"/>
      </w:pPr>
      <w:rPr>
        <w:rFonts w:hint="default" w:ascii="Courier New" w:hAnsi="Courier New" w:eastAsia="Courier New" w:cs="Courier New"/>
      </w:rPr>
      <w:start w:val="1"/>
      <w:suff w:val="tab"/>
    </w:lvl>
    <w:lvl w:ilvl="5">
      <w:isLgl w:val="false"/>
      <w:lvlJc w:val="left"/>
      <w:lvlText w:val="§"/>
      <w:numFmt w:val="bullet"/>
      <w:pPr>
        <w:pBdr/>
        <w:spacing/>
        <w:ind w:hanging="360" w:left="5017"/>
      </w:pPr>
      <w:rPr>
        <w:rFonts w:hint="default" w:ascii="Wingdings" w:hAnsi="Wingdings" w:eastAsia="Wingdings" w:cs="Wingdings"/>
      </w:rPr>
      <w:start w:val="1"/>
      <w:suff w:val="tab"/>
    </w:lvl>
    <w:lvl w:ilvl="6">
      <w:isLgl w:val="false"/>
      <w:lvlJc w:val="left"/>
      <w:lvlText w:val="·"/>
      <w:numFmt w:val="bullet"/>
      <w:pPr>
        <w:pBdr/>
        <w:spacing/>
        <w:ind w:hanging="360" w:left="5737"/>
      </w:pPr>
      <w:rPr>
        <w:rFonts w:hint="default" w:ascii="Symbol" w:hAnsi="Symbol" w:eastAsia="Symbol" w:cs="Symbol"/>
      </w:rPr>
      <w:start w:val="1"/>
      <w:suff w:val="tab"/>
    </w:lvl>
    <w:lvl w:ilvl="7">
      <w:isLgl w:val="false"/>
      <w:lvlJc w:val="left"/>
      <w:lvlText w:val="o"/>
      <w:numFmt w:val="bullet"/>
      <w:pPr>
        <w:pBdr/>
        <w:spacing/>
        <w:ind w:hanging="360" w:left="6457"/>
      </w:pPr>
      <w:rPr>
        <w:rFonts w:hint="default" w:ascii="Courier New" w:hAnsi="Courier New" w:eastAsia="Courier New" w:cs="Courier New"/>
      </w:rPr>
      <w:start w:val="1"/>
      <w:suff w:val="tab"/>
    </w:lvl>
    <w:lvl w:ilvl="8">
      <w:isLgl w:val="false"/>
      <w:lvlJc w:val="left"/>
      <w:lvlText w:val="§"/>
      <w:numFmt w:val="bullet"/>
      <w:pPr>
        <w:pBdr/>
        <w:spacing/>
        <w:ind w:hanging="360" w:left="7177"/>
      </w:pPr>
      <w:rPr>
        <w:rFonts w:hint="default" w:ascii="Wingdings" w:hAnsi="Wingdings" w:eastAsia="Wingdings" w:cs="Wingdings"/>
      </w:rPr>
      <w:start w:val="1"/>
      <w:suff w:val="tab"/>
    </w:lvl>
  </w:abstractNum>
  <w:num w:numId="1">
    <w:abstractNumId w:val="56"/>
  </w:num>
  <w:num w:numId="2">
    <w:abstractNumId w:val="28"/>
  </w:num>
  <w:num w:numId="3">
    <w:abstractNumId w:val="32"/>
  </w:num>
  <w:num w:numId="4">
    <w:abstractNumId w:val="31"/>
  </w:num>
  <w:num w:numId="5">
    <w:abstractNumId w:val="49"/>
  </w:num>
  <w:num w:numId="6">
    <w:abstractNumId w:val="2"/>
  </w:num>
  <w:num w:numId="7">
    <w:abstractNumId w:val="2"/>
  </w:num>
  <w:num w:numId="8">
    <w:abstractNumId w:val="4"/>
  </w:num>
  <w:num w:numId="9">
    <w:abstractNumId w:val="0"/>
  </w:num>
  <w:num w:numId="10">
    <w:abstractNumId w:val="46"/>
  </w:num>
  <w:num w:numId="11">
    <w:abstractNumId w:val="21"/>
  </w:num>
  <w:num w:numId="12">
    <w:abstractNumId w:val="34"/>
  </w:num>
  <w:num w:numId="13">
    <w:abstractNumId w:val="42"/>
  </w:num>
  <w:num w:numId="14">
    <w:abstractNumId w:val="40"/>
  </w:num>
  <w:num w:numId="15">
    <w:abstractNumId w:val="5"/>
  </w:num>
  <w:num w:numId="16">
    <w:abstractNumId w:val="18"/>
  </w:num>
  <w:num w:numId="17">
    <w:abstractNumId w:val="35"/>
  </w:num>
  <w:num w:numId="18">
    <w:abstractNumId w:val="47"/>
  </w:num>
  <w:num w:numId="19">
    <w:abstractNumId w:val="12"/>
  </w:num>
  <w:num w:numId="20">
    <w:abstractNumId w:val="16"/>
  </w:num>
  <w:num w:numId="21">
    <w:abstractNumId w:val="14"/>
  </w:num>
  <w:num w:numId="22">
    <w:abstractNumId w:val="48"/>
  </w:num>
  <w:num w:numId="23">
    <w:abstractNumId w:val="33"/>
  </w:num>
  <w:num w:numId="24">
    <w:abstractNumId w:val="33"/>
  </w:num>
  <w:num w:numId="25">
    <w:abstractNumId w:val="33"/>
  </w:num>
  <w:num w:numId="26">
    <w:abstractNumId w:val="33"/>
  </w:num>
  <w:num w:numId="27">
    <w:abstractNumId w:val="5"/>
  </w:num>
  <w:num w:numId="28">
    <w:abstractNumId w:val="13"/>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7"/>
  </w:num>
  <w:num w:numId="32">
    <w:abstractNumId w:val="7"/>
  </w:num>
  <w:num w:numId="33">
    <w:abstractNumId w:val="7"/>
  </w:num>
  <w:num w:numId="34">
    <w:abstractNumId w:val="36"/>
  </w:num>
  <w:num w:numId="35">
    <w:abstractNumId w:val="4"/>
  </w:num>
  <w:num w:numId="36">
    <w:abstractNumId w:val="0"/>
  </w:num>
  <w:num w:numId="37">
    <w:abstractNumId w:val="34"/>
  </w:num>
  <w:num w:numId="38">
    <w:abstractNumId w:val="7"/>
  </w:num>
  <w:num w:numId="39">
    <w:abstractNumId w:val="7"/>
  </w:num>
  <w:num w:numId="40">
    <w:abstractNumId w:val="36"/>
  </w:num>
  <w:num w:numId="41">
    <w:abstractNumId w:val="7"/>
  </w:num>
  <w:num w:numId="42">
    <w:abstractNumId w:val="12"/>
  </w:num>
  <w:num w:numId="43">
    <w:abstractNumId w:val="44"/>
  </w:num>
  <w:num w:numId="44">
    <w:abstractNumId w:val="44"/>
    <w:lvlOverride w:ilvl="0">
      <w:lvl w:ilvl="0">
        <w:isLgl w:val="false"/>
        <w:lvlJc w:val="left"/>
        <w:lvlText w:val="%1."/>
        <w:numFmt w:val="lowerLetter"/>
        <w:pPr>
          <w:pBdr/>
          <w:spacing/>
          <w:ind/>
        </w:pPr>
        <w:rPr/>
        <w:start w:val="0"/>
        <w:suff w:val="tab"/>
      </w:lvl>
    </w:lvlOverride>
  </w:num>
  <w:num w:numId="45">
    <w:abstractNumId w:val="44"/>
    <w:lvlOverride w:ilvl="0">
      <w:lvl w:ilvl="0">
        <w:isLgl w:val="false"/>
        <w:lvlJc w:val="left"/>
        <w:lvlText w:val="%1."/>
        <w:numFmt w:val="lowerLetter"/>
        <w:pPr>
          <w:pBdr/>
          <w:spacing/>
          <w:ind/>
        </w:pPr>
        <w:rPr/>
        <w:start w:val="0"/>
        <w:suff w:val="tab"/>
      </w:lvl>
    </w:lvlOverride>
  </w:num>
  <w:num w:numId="46">
    <w:abstractNumId w:val="44"/>
    <w:lvlOverride w:ilvl="0">
      <w:lvl w:ilvl="0">
        <w:isLgl w:val="false"/>
        <w:lvlJc w:val="left"/>
        <w:lvlText w:val="%1."/>
        <w:numFmt w:val="lowerLetter"/>
        <w:pPr>
          <w:pBdr/>
          <w:spacing/>
          <w:ind/>
        </w:pPr>
        <w:rPr/>
        <w:start w:val="0"/>
        <w:suff w:val="tab"/>
      </w:lvl>
    </w:lvlOverride>
  </w:num>
  <w:num w:numId="47">
    <w:abstractNumId w:val="44"/>
    <w:lvlOverride w:ilvl="0">
      <w:lvl w:ilvl="0">
        <w:isLgl w:val="false"/>
        <w:lvlJc w:val="left"/>
        <w:lvlText w:val="%1."/>
        <w:numFmt w:val="lowerLetter"/>
        <w:pPr>
          <w:pBdr/>
          <w:spacing/>
          <w:ind/>
        </w:pPr>
        <w:rPr/>
        <w:start w:val="0"/>
        <w:suff w:val="tab"/>
      </w:lvl>
    </w:lvlOverride>
  </w:num>
  <w:num w:numId="48">
    <w:abstractNumId w:val="44"/>
    <w:lvlOverride w:ilvl="0">
      <w:lvl w:ilvl="0">
        <w:isLgl w:val="false"/>
        <w:lvlJc w:val="left"/>
        <w:lvlText w:val="%1."/>
        <w:numFmt w:val="lowerLetter"/>
        <w:pPr>
          <w:pBdr/>
          <w:spacing/>
          <w:ind/>
        </w:pPr>
        <w:rPr/>
        <w:start w:val="0"/>
        <w:suff w:val="tab"/>
      </w:lvl>
    </w:lvlOverride>
  </w:num>
  <w:num w:numId="49">
    <w:abstractNumId w:val="44"/>
    <w:lvlOverride w:ilvl="0">
      <w:lvl w:ilvl="0">
        <w:isLgl w:val="false"/>
        <w:lvlJc w:val="left"/>
        <w:lvlText w:val="%1."/>
        <w:numFmt w:val="lowerLetter"/>
        <w:pPr>
          <w:pBdr/>
          <w:spacing/>
          <w:ind/>
        </w:pPr>
        <w:rPr/>
        <w:start w:val="0"/>
        <w:suff w:val="tab"/>
      </w:lvl>
    </w:lvlOverride>
  </w:num>
  <w:num w:numId="50">
    <w:abstractNumId w:val="44"/>
    <w:lvlOverride w:ilvl="0">
      <w:lvl w:ilvl="0">
        <w:isLgl w:val="false"/>
        <w:lvlJc w:val="left"/>
        <w:lvlText w:val="%1."/>
        <w:numFmt w:val="lowerLetter"/>
        <w:pPr>
          <w:pBdr/>
          <w:spacing/>
          <w:ind/>
        </w:pPr>
        <w:rPr/>
        <w:start w:val="0"/>
        <w:suff w:val="tab"/>
      </w:lvl>
    </w:lvlOverride>
  </w:num>
  <w:num w:numId="51">
    <w:abstractNumId w:val="44"/>
    <w:lvlOverride w:ilvl="0">
      <w:lvl w:ilvl="0">
        <w:isLgl w:val="false"/>
        <w:lvlJc w:val="left"/>
        <w:lvlText w:val="%1."/>
        <w:numFmt w:val="lowerLetter"/>
        <w:pPr>
          <w:pBdr/>
          <w:spacing/>
          <w:ind/>
        </w:pPr>
        <w:rPr/>
        <w:start w:val="0"/>
        <w:suff w:val="tab"/>
      </w:lvl>
    </w:lvlOverride>
  </w:num>
  <w:num w:numId="52">
    <w:abstractNumId w:val="44"/>
    <w:lvlOverride w:ilvl="0">
      <w:lvl w:ilvl="0">
        <w:isLgl w:val="false"/>
        <w:lvlJc w:val="left"/>
        <w:lvlText w:val="%1."/>
        <w:numFmt w:val="lowerLetter"/>
        <w:pPr>
          <w:pBdr/>
          <w:spacing/>
          <w:ind/>
        </w:pPr>
        <w:rPr/>
        <w:start w:val="0"/>
        <w:suff w:val="tab"/>
      </w:lvl>
    </w:lvlOverride>
  </w:num>
  <w:num w:numId="53">
    <w:abstractNumId w:val="44"/>
    <w:lvlOverride w:ilvl="0">
      <w:lvl w:ilvl="0">
        <w:isLgl w:val="false"/>
        <w:lvlJc w:val="left"/>
        <w:lvlText w:val="%1."/>
        <w:numFmt w:val="lowerLetter"/>
        <w:pPr>
          <w:pBdr/>
          <w:spacing/>
          <w:ind/>
        </w:pPr>
        <w:rPr/>
        <w:start w:val="0"/>
        <w:suff w:val="tab"/>
      </w:lvl>
    </w:lvlOverride>
  </w:num>
  <w:num w:numId="54">
    <w:abstractNumId w:val="44"/>
    <w:lvlOverride w:ilvl="0">
      <w:lvl w:ilvl="0">
        <w:isLgl w:val="false"/>
        <w:lvlJc w:val="left"/>
        <w:lvlText w:val="%1."/>
        <w:numFmt w:val="lowerLetter"/>
        <w:pPr>
          <w:pBdr/>
          <w:spacing/>
          <w:ind/>
        </w:pPr>
        <w:rPr/>
        <w:start w:val="0"/>
        <w:suff w:val="tab"/>
      </w:lvl>
    </w:lvlOverride>
  </w:num>
  <w:num w:numId="55">
    <w:abstractNumId w:val="44"/>
    <w:lvlOverride w:ilvl="0">
      <w:lvl w:ilvl="0">
        <w:isLgl w:val="false"/>
        <w:lvlJc w:val="left"/>
        <w:lvlText w:val="%1."/>
        <w:numFmt w:val="lowerLetter"/>
        <w:pPr>
          <w:pBdr/>
          <w:spacing/>
          <w:ind/>
        </w:pPr>
        <w:rPr/>
        <w:start w:val="0"/>
        <w:suff w:val="tab"/>
      </w:lvl>
    </w:lvlOverride>
  </w:num>
  <w:num w:numId="56">
    <w:abstractNumId w:val="6"/>
  </w:num>
  <w:num w:numId="57">
    <w:abstractNumId w:val="57"/>
  </w:num>
  <w:num w:numId="58">
    <w:abstractNumId w:val="38"/>
  </w:num>
  <w:num w:numId="59">
    <w:abstractNumId w:val="29"/>
  </w:num>
  <w:num w:numId="60">
    <w:abstractNumId w:val="1"/>
  </w:num>
  <w:num w:numId="61">
    <w:abstractNumId w:val="25"/>
  </w:num>
  <w:num w:numId="62">
    <w:abstractNumId w:val="45"/>
  </w:num>
  <w:num w:numId="63">
    <w:abstractNumId w:val="24"/>
  </w:num>
  <w:num w:numId="64">
    <w:abstractNumId w:val="15"/>
  </w:num>
  <w:num w:numId="65">
    <w:abstractNumId w:val="9"/>
  </w:num>
  <w:num w:numId="66">
    <w:abstractNumId w:val="53"/>
  </w:num>
  <w:num w:numId="67">
    <w:abstractNumId w:val="55"/>
  </w:num>
  <w:num w:numId="68">
    <w:abstractNumId w:val="23"/>
  </w:num>
  <w:num w:numId="69">
    <w:abstractNumId w:val="52"/>
  </w:num>
  <w:num w:numId="70">
    <w:abstractNumId w:val="26"/>
  </w:num>
  <w:num w:numId="71">
    <w:abstractNumId w:val="27"/>
  </w:num>
  <w:num w:numId="72">
    <w:abstractNumId w:val="54"/>
  </w:num>
  <w:num w:numId="73">
    <w:abstractNumId w:val="19"/>
  </w:num>
  <w:num w:numId="74">
    <w:abstractNumId w:val="3"/>
  </w:num>
  <w:num w:numId="75">
    <w:abstractNumId w:val="39"/>
  </w:num>
  <w:num w:numId="76">
    <w:abstractNumId w:val="30"/>
  </w:num>
  <w:num w:numId="77">
    <w:abstractNumId w:val="8"/>
  </w:num>
  <w:num w:numId="78">
    <w:abstractNumId w:val="11"/>
  </w:num>
  <w:num w:numId="79">
    <w:abstractNumId w:val="17"/>
  </w:num>
  <w:num w:numId="80">
    <w:abstractNumId w:val="37"/>
  </w:num>
  <w:num w:numId="81">
    <w:abstractNumId w:val="43"/>
  </w:num>
  <w:num w:numId="82">
    <w:abstractNumId w:val="50"/>
  </w:num>
  <w:num w:numId="83">
    <w:abstractNumId w:val="10"/>
  </w:num>
  <w:num w:numId="84">
    <w:abstractNumId w:val="22"/>
  </w:num>
  <w:num w:numId="85">
    <w:abstractNumId w:val="51"/>
  </w:num>
  <w:num w:numId="86">
    <w:abstractNumId w:val="41"/>
  </w:num>
  <w:num w:numId="87">
    <w:abstractNumId w:val="20"/>
  </w:num>
  <w:num w:numId="88">
    <w:abstractNumId w:val="58"/>
  </w:num>
  <w:num w:numId="89">
    <w:abstractNumId w:val="59"/>
  </w:num>
  <w:num w:numId="90">
    <w:abstractNumId w:val="60"/>
  </w:num>
  <w:num w:numId="91">
    <w:abstractNumId w:val="61"/>
  </w:num>
  <w:num w:numId="92">
    <w:abstractNumId w:val="62"/>
  </w:num>
  <w:num w:numId="93">
    <w:abstractNumId w:val="63"/>
  </w:num>
  <w:num w:numId="94">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Times New Roman" w:cs="Times New Roman"/>
        <w:sz w:val="22"/>
        <w:szCs w:val="22"/>
        <w:lang w:val="fr-CH" w:eastAsia="fr-CH" w:bidi="ar-SA"/>
        <w14:ligatures w14:val="standardContextual"/>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15" w:default="1">
    <w:name w:val="Normal"/>
    <w:pPr>
      <w:pBdr/>
      <w:spacing/>
      <w:ind/>
      <w:jc w:val="both"/>
    </w:pPr>
  </w:style>
  <w:style w:type="paragraph" w:styleId="916">
    <w:name w:val="Heading 1"/>
    <w:basedOn w:val="915"/>
    <w:next w:val="915"/>
    <w:link w:val="1214"/>
    <w:pPr>
      <w:keepNext w:val="true"/>
      <w:numPr>
        <w:numId w:val="35"/>
      </w:numPr>
      <w:pBdr/>
      <w:spacing w:before="600"/>
      <w:ind/>
      <w:jc w:val="left"/>
      <w:outlineLvl w:val="0"/>
    </w:pPr>
    <w:rPr>
      <w:rFonts w:cs="Arial"/>
      <w:b/>
      <w:bCs/>
      <w:color w:val="000000"/>
      <w:sz w:val="32"/>
    </w:rPr>
  </w:style>
  <w:style w:type="paragraph" w:styleId="917">
    <w:name w:val="Heading 2"/>
    <w:basedOn w:val="915"/>
    <w:next w:val="915"/>
    <w:link w:val="1218"/>
    <w:pPr>
      <w:keepNext w:val="true"/>
      <w:pBdr/>
      <w:spacing w:before="240"/>
      <w:ind/>
      <w:outlineLvl w:val="1"/>
    </w:pPr>
    <w:rPr>
      <w:b/>
      <w:iCs/>
    </w:rPr>
  </w:style>
  <w:style w:type="paragraph" w:styleId="918">
    <w:name w:val="Heading 3"/>
    <w:basedOn w:val="915"/>
    <w:next w:val="1224"/>
    <w:link w:val="1221"/>
    <w:pPr>
      <w:keepNext w:val="true"/>
      <w:numPr>
        <w:ilvl w:val="2"/>
        <w:numId w:val="36"/>
      </w:numPr>
      <w:pBdr/>
      <w:spacing w:after="60" w:before="60"/>
      <w:ind/>
      <w:outlineLvl w:val="2"/>
    </w:pPr>
    <w:rPr>
      <w:b/>
      <w:bCs/>
      <w:shd w:val="pct15" w:color="auto" w:fill="auto"/>
    </w:rPr>
  </w:style>
  <w:style w:type="paragraph" w:styleId="919">
    <w:name w:val="Heading 4"/>
    <w:basedOn w:val="915"/>
    <w:next w:val="915"/>
    <w:link w:val="1025"/>
    <w:pPr>
      <w:keepNext w:val="true"/>
      <w:pBdr/>
      <w:spacing/>
      <w:ind/>
      <w:outlineLvl w:val="3"/>
    </w:pPr>
    <w:rPr>
      <w:b/>
      <w:bCs/>
    </w:rPr>
  </w:style>
  <w:style w:type="paragraph" w:styleId="920">
    <w:name w:val="Heading 5"/>
    <w:basedOn w:val="915"/>
    <w:next w:val="915"/>
    <w:link w:val="1026"/>
    <w:pPr>
      <w:keepNext w:val="true"/>
      <w:pBdr/>
      <w:spacing w:before="200"/>
      <w:ind/>
      <w:outlineLvl w:val="4"/>
    </w:pPr>
    <w:rPr>
      <w:rFonts w:cs="Arial"/>
      <w:b/>
      <w:bCs/>
      <w:szCs w:val="52"/>
    </w:rPr>
  </w:style>
  <w:style w:type="paragraph" w:styleId="921">
    <w:name w:val="Heading 6"/>
    <w:basedOn w:val="915"/>
    <w:next w:val="915"/>
    <w:link w:val="1240"/>
    <w:uiPriority w:val="9"/>
    <w:semiHidden/>
    <w:unhideWhenUsed/>
    <w:pPr>
      <w:keepNext w:val="true"/>
      <w:keepLines w:val="true"/>
      <w:pBdr/>
      <w:spacing w:before="40"/>
      <w:ind/>
      <w:outlineLvl w:val="5"/>
    </w:pPr>
    <w:rPr>
      <w:rFonts w:asciiTheme="minorHAnsi" w:hAnsiTheme="minorHAnsi" w:eastAsiaTheme="majorEastAsia" w:cstheme="majorBidi"/>
      <w:i/>
      <w:iCs/>
      <w:color w:val="595959" w:themeColor="text1" w:themeTint="A6"/>
    </w:rPr>
  </w:style>
  <w:style w:type="paragraph" w:styleId="922">
    <w:name w:val="Heading 7"/>
    <w:basedOn w:val="915"/>
    <w:next w:val="915"/>
    <w:link w:val="1241"/>
    <w:uiPriority w:val="9"/>
    <w:semiHidden/>
    <w:unhideWhenUsed/>
    <w:qFormat/>
    <w:pPr>
      <w:keepNext w:val="true"/>
      <w:keepLines w:val="true"/>
      <w:pBdr/>
      <w:spacing w:before="40"/>
      <w:ind/>
      <w:outlineLvl w:val="6"/>
    </w:pPr>
    <w:rPr>
      <w:rFonts w:asciiTheme="minorHAnsi" w:hAnsiTheme="minorHAnsi" w:eastAsiaTheme="majorEastAsia" w:cstheme="majorBidi"/>
      <w:color w:val="595959" w:themeColor="text1" w:themeTint="A6"/>
    </w:rPr>
  </w:style>
  <w:style w:type="paragraph" w:styleId="923">
    <w:name w:val="Heading 8"/>
    <w:basedOn w:val="915"/>
    <w:next w:val="915"/>
    <w:link w:val="1242"/>
    <w:uiPriority w:val="9"/>
    <w:semiHidden/>
    <w:unhideWhenUsed/>
    <w:qFormat/>
    <w:pPr>
      <w:keepNext w:val="true"/>
      <w:keepLines w:val="true"/>
      <w:pBdr/>
      <w:spacing/>
      <w:ind/>
      <w:outlineLvl w:val="7"/>
    </w:pPr>
    <w:rPr>
      <w:rFonts w:asciiTheme="minorHAnsi" w:hAnsiTheme="minorHAnsi" w:eastAsiaTheme="majorEastAsia" w:cstheme="majorBidi"/>
      <w:i/>
      <w:iCs/>
      <w:color w:val="272727" w:themeColor="text1" w:themeTint="D8"/>
    </w:rPr>
  </w:style>
  <w:style w:type="paragraph" w:styleId="924">
    <w:name w:val="Heading 9"/>
    <w:basedOn w:val="915"/>
    <w:next w:val="915"/>
    <w:link w:val="1243"/>
    <w:uiPriority w:val="9"/>
    <w:semiHidden/>
    <w:unhideWhenUsed/>
    <w:qFormat/>
    <w:pPr>
      <w:keepNext w:val="true"/>
      <w:keepLines w:val="true"/>
      <w:pBdr/>
      <w:spacing/>
      <w:ind/>
      <w:outlineLvl w:val="8"/>
    </w:pPr>
    <w:rPr>
      <w:rFonts w:asciiTheme="minorHAnsi" w:hAnsiTheme="minorHAnsi" w:eastAsiaTheme="majorEastAsia" w:cstheme="majorBidi"/>
      <w:color w:val="272727" w:themeColor="text1" w:themeTint="D8"/>
    </w:rPr>
  </w:style>
  <w:style w:type="character" w:styleId="925" w:default="1">
    <w:name w:val="Default Paragraph Font"/>
    <w:uiPriority w:val="1"/>
    <w:semiHidden/>
    <w:unhideWhenUsed/>
    <w:pPr>
      <w:pBdr/>
      <w:spacing/>
      <w:ind/>
    </w:pPr>
  </w:style>
  <w:style w:type="table" w:styleId="926"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27" w:default="1">
    <w:name w:val="No List"/>
    <w:uiPriority w:val="99"/>
    <w:semiHidden/>
    <w:unhideWhenUsed/>
    <w:pPr>
      <w:pBdr/>
      <w:spacing/>
      <w:ind/>
    </w:pPr>
  </w:style>
  <w:style w:type="table" w:styleId="928" w:customStyle="1">
    <w:name w:val="Table Grid Light"/>
    <w:basedOn w:val="926"/>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Grid Table 1 Light - Accent 1"/>
    <w:basedOn w:val="926"/>
    <w:uiPriority w:val="99"/>
    <w:pPr>
      <w:pBdr/>
      <w:spacing/>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Grid Table 1 Light - Accent 2"/>
    <w:basedOn w:val="926"/>
    <w:uiPriority w:val="99"/>
    <w:pPr>
      <w:pBdr/>
      <w:spacing/>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Grid Table 1 Light - Accent 3"/>
    <w:basedOn w:val="926"/>
    <w:uiPriority w:val="99"/>
    <w:pPr>
      <w:pBdr/>
      <w:spacing/>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Grid Table 1 Light - Accent 4"/>
    <w:basedOn w:val="926"/>
    <w:uiPriority w:val="99"/>
    <w:pPr>
      <w:pBdr/>
      <w:spacing/>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Grid Table 1 Light - Accent 5"/>
    <w:basedOn w:val="926"/>
    <w:uiPriority w:val="99"/>
    <w:pPr>
      <w:pBdr/>
      <w:spacing/>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Grid Table 1 Light - Accent 6"/>
    <w:basedOn w:val="926"/>
    <w:uiPriority w:val="99"/>
    <w:pPr>
      <w:pBdr/>
      <w:spacing/>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Grid Table 2 - Accent 1"/>
    <w:basedOn w:val="926"/>
    <w:uiPriority w:val="99"/>
    <w:pPr>
      <w:pBdr/>
      <w:spacing/>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Grid Table 2 - Accent 2"/>
    <w:basedOn w:val="926"/>
    <w:uiPriority w:val="99"/>
    <w:pPr>
      <w:pBdr/>
      <w:spacing/>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Grid Table 2 - Accent 3"/>
    <w:basedOn w:val="926"/>
    <w:uiPriority w:val="99"/>
    <w:pPr>
      <w:pBdr/>
      <w:spacing/>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Grid Table 2 - Accent 4"/>
    <w:basedOn w:val="926"/>
    <w:uiPriority w:val="99"/>
    <w:pPr>
      <w:pBdr/>
      <w:spacing/>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Grid Table 2 - Accent 5"/>
    <w:basedOn w:val="926"/>
    <w:uiPriority w:val="99"/>
    <w:pPr>
      <w:pBdr/>
      <w:spacing/>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Grid Table 2 - Accent 6"/>
    <w:basedOn w:val="926"/>
    <w:uiPriority w:val="99"/>
    <w:pPr>
      <w:pBdr/>
      <w:spacing/>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Grid Table 3 - Accent 1"/>
    <w:basedOn w:val="926"/>
    <w:uiPriority w:val="99"/>
    <w:pPr>
      <w:pBdr/>
      <w:spacing/>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Grid Table 3 - Accent 2"/>
    <w:basedOn w:val="926"/>
    <w:uiPriority w:val="99"/>
    <w:pPr>
      <w:pBdr/>
      <w:spacing/>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Grid Table 3 - Accent 3"/>
    <w:basedOn w:val="926"/>
    <w:uiPriority w:val="99"/>
    <w:pPr>
      <w:pBdr/>
      <w:spacing/>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Grid Table 3 - Accent 4"/>
    <w:basedOn w:val="926"/>
    <w:uiPriority w:val="99"/>
    <w:pPr>
      <w:pBdr/>
      <w:spacing/>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Grid Table 3 - Accent 5"/>
    <w:basedOn w:val="926"/>
    <w:uiPriority w:val="99"/>
    <w:pPr>
      <w:pBdr/>
      <w:spacing/>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Grid Table 3 - Accent 6"/>
    <w:basedOn w:val="926"/>
    <w:uiPriority w:val="99"/>
    <w:pPr>
      <w:pBdr/>
      <w:spacing/>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Grid Table 4 - Accent 1"/>
    <w:basedOn w:val="926"/>
    <w:uiPriority w:val="59"/>
    <w:pPr>
      <w:pBdr/>
      <w:spacing/>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Grid Table 4 - Accent 2"/>
    <w:basedOn w:val="926"/>
    <w:uiPriority w:val="59"/>
    <w:pPr>
      <w:pBdr/>
      <w:spacing/>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Grid Table 4 - Accent 3"/>
    <w:basedOn w:val="926"/>
    <w:uiPriority w:val="59"/>
    <w:pPr>
      <w:pBdr/>
      <w:spacing/>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Grid Table 4 - Accent 4"/>
    <w:basedOn w:val="926"/>
    <w:uiPriority w:val="59"/>
    <w:pPr>
      <w:pBdr/>
      <w:spacing/>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Grid Table 4 - Accent 5"/>
    <w:basedOn w:val="926"/>
    <w:uiPriority w:val="59"/>
    <w:pPr>
      <w:pBdr/>
      <w:spacing/>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Grid Table 4 - Accent 6"/>
    <w:basedOn w:val="926"/>
    <w:uiPriority w:val="59"/>
    <w:pPr>
      <w:pBdr/>
      <w:spacing/>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Grid Table 5 Dark - Accent 2"/>
    <w:basedOn w:val="926"/>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cPr>
      <w:tcBorders/>
    </w:tcPr>
    <w:tblStylePr w:type="band1Horz">
      <w:pPr>
        <w:pBdr/>
        <w:spacing/>
        <w:ind/>
      </w:pPr>
      <w:tblPr>
        <w:tblBorders/>
      </w:tblPr>
      <w:tcPr>
        <w:shd w:val="clear" w:color="e2aead" w:themeColor="accent2" w:themeTint="75" w:fill="e2aead" w:themeFill="accent2" w:themeFillTint="75"/>
        <w:tcBorders/>
      </w:tcPr>
    </w:tblStylePr>
    <w:tblStylePr w:type="band1Vert">
      <w:pPr>
        <w:pBdr/>
        <w:spacing/>
        <w:ind/>
      </w:pPr>
      <w:tblPr>
        <w:tblBorders/>
      </w:tblPr>
      <w:tcPr>
        <w:shd w:val="clear" w:color="e2aead" w:themeColor="accent2" w:themeTint="75"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c0504d" w:themeFill="accent2"/>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rFonts w:ascii="Arial" w:hAnsi="Arial"/>
        <w:b/>
        <w:color w:val="ffffff"/>
        <w:sz w:val="22"/>
      </w:rPr>
      <w:pPr>
        <w:pBdr/>
        <w:spacing/>
        <w:ind/>
      </w:pPr>
      <w:tblPr>
        <w:tblBorders/>
      </w:tblPr>
      <w:tcPr>
        <w:shd w:val="clear" w:color="c0504d" w:themeColor="accent2" w:fill="c0504d" w:themeFill="accent2"/>
        <w:tcBorders/>
      </w:tcPr>
    </w:tblStylePr>
    <w:tblStylePr w:type="lastRow">
      <w:rPr>
        <w:rFonts w:ascii="Arial" w:hAnsi="Arial"/>
        <w:b/>
        <w:color w:val="ffffff"/>
        <w:sz w:val="22"/>
      </w:rPr>
      <w:pPr>
        <w:pBdr/>
        <w:spacing/>
        <w:ind/>
      </w:pPr>
      <w:tblPr>
        <w:tblBorders/>
      </w:tblPr>
      <w:tcPr>
        <w:shd w:val="clear" w:color="c0504d" w:themeColor="accent2"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customStyle="1">
    <w:name w:val="Grid Table 5 Dark - Accent 3"/>
    <w:basedOn w:val="926"/>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cPr>
      <w:tcBorders/>
    </w:tcPr>
    <w:tblStylePr w:type="band1Horz">
      <w:pPr>
        <w:pBdr/>
        <w:spacing/>
        <w:ind/>
      </w:pPr>
      <w:tblPr>
        <w:tblBorders/>
      </w:tblPr>
      <w:tcPr>
        <w:shd w:val="clear" w:color="d0dfb2" w:themeColor="accent3" w:themeTint="75" w:fill="d0dfb2" w:themeFill="accent3" w:themeFillTint="75"/>
        <w:tcBorders/>
      </w:tcPr>
    </w:tblStylePr>
    <w:tblStylePr w:type="band1Vert">
      <w:pPr>
        <w:pBdr/>
        <w:spacing/>
        <w:ind/>
      </w:pPr>
      <w:tblPr>
        <w:tblBorders/>
      </w:tblPr>
      <w:tcPr>
        <w:shd w:val="clear" w:color="d0dfb2" w:themeColor="accent3" w:themeTint="75"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9bbb59" w:themeFill="accent3"/>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rFonts w:ascii="Arial" w:hAnsi="Arial"/>
        <w:b/>
        <w:color w:val="ffffff"/>
        <w:sz w:val="22"/>
      </w:rPr>
      <w:pPr>
        <w:pBdr/>
        <w:spacing/>
        <w:ind/>
      </w:pPr>
      <w:tblPr>
        <w:tblBorders/>
      </w:tblPr>
      <w:tcPr>
        <w:shd w:val="clear" w:color="9bbb59" w:themeColor="accent3" w:fill="9bbb59" w:themeFill="accent3"/>
        <w:tcBorders/>
      </w:tcPr>
    </w:tblStylePr>
    <w:tblStylePr w:type="lastRow">
      <w:rPr>
        <w:rFonts w:ascii="Arial" w:hAnsi="Arial"/>
        <w:b/>
        <w:color w:val="ffffff"/>
        <w:sz w:val="22"/>
      </w:rPr>
      <w:pPr>
        <w:pBdr/>
        <w:spacing/>
        <w:ind/>
      </w:pPr>
      <w:tblPr>
        <w:tblBorders/>
      </w:tblPr>
      <w:tcPr>
        <w:shd w:val="clear" w:color="9bbb59" w:themeColor="accent3"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customStyle="1">
    <w:name w:val="Grid Table 5 Dark - Accent 5"/>
    <w:basedOn w:val="926"/>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cPr>
      <w:tcBorders/>
    </w:tcPr>
    <w:tblStylePr w:type="band1Horz">
      <w:pPr>
        <w:pBdr/>
        <w:spacing/>
        <w:ind/>
      </w:pPr>
      <w:tblPr>
        <w:tblBorders/>
      </w:tblPr>
      <w:tcPr>
        <w:shd w:val="clear" w:color="acd8e4" w:themeColor="accent5" w:themeTint="75" w:fill="acd8e4" w:themeFill="accent5" w:themeFillTint="75"/>
        <w:tcBorders/>
      </w:tcPr>
    </w:tblStylePr>
    <w:tblStylePr w:type="band1Vert">
      <w:pPr>
        <w:pBdr/>
        <w:spacing/>
        <w:ind/>
      </w:pPr>
      <w:tblPr>
        <w:tblBorders/>
      </w:tblPr>
      <w:tcPr>
        <w:shd w:val="clear" w:color="acd8e4" w:themeColor="accent5" w:themeTint="75"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4bacc6" w:themeFill="accent5"/>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rFonts w:ascii="Arial" w:hAnsi="Arial"/>
        <w:b/>
        <w:color w:val="ffffff"/>
        <w:sz w:val="22"/>
      </w:rPr>
      <w:pPr>
        <w:pBdr/>
        <w:spacing/>
        <w:ind/>
      </w:pPr>
      <w:tblPr>
        <w:tblBorders/>
      </w:tblPr>
      <w:tcPr>
        <w:shd w:val="clear" w:color="4bacc6" w:themeColor="accent5" w:fill="4bacc6" w:themeFill="accent5"/>
        <w:tcBorders/>
      </w:tcPr>
    </w:tblStylePr>
    <w:tblStylePr w:type="lastRow">
      <w:rPr>
        <w:rFonts w:ascii="Arial" w:hAnsi="Arial"/>
        <w:b/>
        <w:color w:val="ffffff"/>
        <w:sz w:val="22"/>
      </w:rPr>
      <w:pPr>
        <w:pBdr/>
        <w:spacing/>
        <w:ind/>
      </w:pPr>
      <w:tblPr>
        <w:tblBorders/>
      </w:tblPr>
      <w:tcPr>
        <w:shd w:val="clear" w:color="4bacc6" w:themeColor="accent5"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customStyle="1">
    <w:name w:val="Grid Table 5 Dark - Accent 6"/>
    <w:basedOn w:val="926"/>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cPr>
      <w:tcBorders/>
    </w:tcPr>
    <w:tblStylePr w:type="band1Horz">
      <w:pPr>
        <w:pBdr/>
        <w:spacing/>
        <w:ind/>
      </w:pPr>
      <w:tblPr>
        <w:tblBorders/>
      </w:tblPr>
      <w:tcPr>
        <w:shd w:val="clear" w:color="fbceaa" w:themeColor="accent6" w:themeTint="75" w:fill="fbceaa" w:themeFill="accent6" w:themeFillTint="75"/>
        <w:tcBorders/>
      </w:tcPr>
    </w:tblStylePr>
    <w:tblStylePr w:type="band1Vert">
      <w:pPr>
        <w:pBdr/>
        <w:spacing/>
        <w:ind/>
      </w:pPr>
      <w:tblPr>
        <w:tblBorders/>
      </w:tblPr>
      <w:tcPr>
        <w:shd w:val="clear" w:color="fbceaa" w:themeColor="accent6" w:themeTint="75"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f79646" w:themeFill="accent6"/>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rFonts w:ascii="Arial" w:hAnsi="Arial"/>
        <w:b/>
        <w:color w:val="ffffff"/>
        <w:sz w:val="22"/>
      </w:rPr>
      <w:pPr>
        <w:pBdr/>
        <w:spacing/>
        <w:ind/>
      </w:pPr>
      <w:tblPr>
        <w:tblBorders/>
      </w:tblPr>
      <w:tcPr>
        <w:shd w:val="clear" w:color="f79646" w:themeColor="accent6" w:fill="f79646" w:themeFill="accent6"/>
        <w:tcBorders/>
      </w:tcPr>
    </w:tblStylePr>
    <w:tblStylePr w:type="lastRow">
      <w:rPr>
        <w:rFonts w:ascii="Arial" w:hAnsi="Arial"/>
        <w:b/>
        <w:color w:val="ffffff"/>
        <w:sz w:val="22"/>
      </w:rPr>
      <w:pPr>
        <w:pBdr/>
        <w:spacing/>
        <w:ind/>
      </w:pPr>
      <w:tblPr>
        <w:tblBorders/>
      </w:tblPr>
      <w:tcPr>
        <w:shd w:val="clear" w:color="f79646" w:themeColor="accent6"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customStyle="1">
    <w:name w:val="Grid Table 6 Colorful - Accent 1"/>
    <w:basedOn w:val="926"/>
    <w:uiPriority w:val="99"/>
    <w:pPr>
      <w:pBdr/>
      <w:spacing/>
      <w:ind/>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customStyle="1">
    <w:name w:val="Grid Table 6 Colorful - Accent 2"/>
    <w:basedOn w:val="926"/>
    <w:uiPriority w:val="99"/>
    <w:pPr>
      <w:pBdr/>
      <w:spacing/>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customStyle="1">
    <w:name w:val="Grid Table 6 Colorful - Accent 3"/>
    <w:basedOn w:val="926"/>
    <w:uiPriority w:val="99"/>
    <w:pPr>
      <w:pBdr/>
      <w:spacing/>
      <w:ind/>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customStyle="1">
    <w:name w:val="Grid Table 6 Colorful - Accent 4"/>
    <w:basedOn w:val="926"/>
    <w:uiPriority w:val="99"/>
    <w:pPr>
      <w:pBdr/>
      <w:spacing/>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customStyle="1">
    <w:name w:val="Grid Table 6 Colorful - Accent 5"/>
    <w:basedOn w:val="926"/>
    <w:uiPriority w:val="99"/>
    <w:pPr>
      <w:pBdr/>
      <w:spacing/>
      <w:ind/>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customStyle="1">
    <w:name w:val="Grid Table 6 Colorful - Accent 6"/>
    <w:basedOn w:val="926"/>
    <w:uiPriority w:val="99"/>
    <w:pPr>
      <w:pBdr/>
      <w:spacing/>
      <w:ind/>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customStyle="1">
    <w:name w:val="Grid Table 7 Colorful - Accent 1"/>
    <w:basedOn w:val="926"/>
    <w:uiPriority w:val="99"/>
    <w:pPr>
      <w:pBdr/>
      <w:spacing/>
      <w:ind/>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customStyle="1">
    <w:name w:val="Grid Table 7 Colorful - Accent 2"/>
    <w:basedOn w:val="926"/>
    <w:uiPriority w:val="99"/>
    <w:pPr>
      <w:pBdr/>
      <w:spacing/>
      <w:ind/>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customStyle="1">
    <w:name w:val="Grid Table 7 Colorful - Accent 3"/>
    <w:basedOn w:val="926"/>
    <w:uiPriority w:val="99"/>
    <w:pPr>
      <w:pBdr/>
      <w:spacing/>
      <w:ind/>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customStyle="1">
    <w:name w:val="Grid Table 7 Colorful - Accent 4"/>
    <w:basedOn w:val="926"/>
    <w:uiPriority w:val="99"/>
    <w:pPr>
      <w:pBdr/>
      <w:spacing/>
      <w:ind/>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customStyle="1">
    <w:name w:val="Grid Table 7 Colorful - Accent 5"/>
    <w:basedOn w:val="926"/>
    <w:uiPriority w:val="99"/>
    <w:pPr>
      <w:pBdr/>
      <w:spacing/>
      <w:ind/>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customStyle="1">
    <w:name w:val="Grid Table 7 Colorful - Accent 6"/>
    <w:basedOn w:val="926"/>
    <w:uiPriority w:val="99"/>
    <w:pPr>
      <w:pBdr/>
      <w:spacing/>
      <w:ind/>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customStyle="1">
    <w:name w:val="List Table 1 Light - Accent 1"/>
    <w:basedOn w:val="926"/>
    <w:uiPriority w:val="99"/>
    <w:pPr>
      <w:pBdr/>
      <w:spacing/>
      <w:ind/>
    </w:pPr>
    <w:tblPr>
      <w:tblStyleRowBandSize w:val="1"/>
      <w:tblStyleColBandSize w:val="1"/>
      <w:tblBorders/>
    </w:tblPr>
    <w:tcPr>
      <w:tcBorders/>
    </w:tcPr>
    <w:tblStylePr w:type="band1Horz">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customStyle="1">
    <w:name w:val="List Table 1 Light - Accent 2"/>
    <w:basedOn w:val="926"/>
    <w:uiPriority w:val="99"/>
    <w:pPr>
      <w:pBdr/>
      <w:spacing/>
      <w:ind/>
    </w:pPr>
    <w:tblPr>
      <w:tblStyleRowBandSize w:val="1"/>
      <w:tblStyleColBandSize w:val="1"/>
      <w:tblBorders/>
    </w:tblPr>
    <w:tcPr>
      <w:tcBorders/>
    </w:tcPr>
    <w:tblStylePr w:type="band1Horz">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customStyle="1">
    <w:name w:val="List Table 1 Light - Accent 3"/>
    <w:basedOn w:val="926"/>
    <w:uiPriority w:val="99"/>
    <w:pPr>
      <w:pBdr/>
      <w:spacing/>
      <w:ind/>
    </w:pPr>
    <w:tblPr>
      <w:tblStyleRowBandSize w:val="1"/>
      <w:tblStyleColBandSize w:val="1"/>
      <w:tblBorders/>
    </w:tblPr>
    <w:tcPr>
      <w:tcBorders/>
    </w:tcPr>
    <w:tblStylePr w:type="band1Horz">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customStyle="1">
    <w:name w:val="List Table 1 Light - Accent 4"/>
    <w:basedOn w:val="926"/>
    <w:uiPriority w:val="99"/>
    <w:pPr>
      <w:pBdr/>
      <w:spacing/>
      <w:ind/>
    </w:pPr>
    <w:tblPr>
      <w:tblStyleRowBandSize w:val="1"/>
      <w:tblStyleColBandSize w:val="1"/>
      <w:tblBorders/>
    </w:tblPr>
    <w:tcPr>
      <w:tcBorders/>
    </w:tcPr>
    <w:tblStylePr w:type="band1Horz">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customStyle="1">
    <w:name w:val="List Table 1 Light - Accent 5"/>
    <w:basedOn w:val="926"/>
    <w:uiPriority w:val="99"/>
    <w:pPr>
      <w:pBdr/>
      <w:spacing/>
      <w:ind/>
    </w:pPr>
    <w:tblPr>
      <w:tblStyleRowBandSize w:val="1"/>
      <w:tblStyleColBandSize w:val="1"/>
      <w:tblBorders/>
    </w:tblPr>
    <w:tcPr>
      <w:tcBorders/>
    </w:tcPr>
    <w:tblStylePr w:type="band1Horz">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customStyle="1">
    <w:name w:val="List Table 1 Light - Accent 6"/>
    <w:basedOn w:val="926"/>
    <w:uiPriority w:val="99"/>
    <w:pPr>
      <w:pBdr/>
      <w:spacing/>
      <w:ind/>
    </w:pPr>
    <w:tblPr>
      <w:tblStyleRowBandSize w:val="1"/>
      <w:tblStyleColBandSize w:val="1"/>
      <w:tblBorders/>
    </w:tblPr>
    <w:tcPr>
      <w:tcBorders/>
    </w:tcPr>
    <w:tblStylePr w:type="band1Horz">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customStyle="1">
    <w:name w:val="List Table 2 - Accent 1"/>
    <w:basedOn w:val="926"/>
    <w:uiPriority w:val="99"/>
    <w:pPr>
      <w:pBdr/>
      <w:spacing/>
      <w:ind/>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customStyle="1">
    <w:name w:val="List Table 2 - Accent 2"/>
    <w:basedOn w:val="926"/>
    <w:uiPriority w:val="99"/>
    <w:pPr>
      <w:pBdr/>
      <w:spacing/>
      <w:ind/>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customStyle="1">
    <w:name w:val="List Table 2 - Accent 3"/>
    <w:basedOn w:val="926"/>
    <w:uiPriority w:val="99"/>
    <w:pPr>
      <w:pBdr/>
      <w:spacing/>
      <w:ind/>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customStyle="1">
    <w:name w:val="List Table 2 - Accent 4"/>
    <w:basedOn w:val="926"/>
    <w:uiPriority w:val="99"/>
    <w:pPr>
      <w:pBdr/>
      <w:spacing/>
      <w:ind/>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customStyle="1">
    <w:name w:val="List Table 2 - Accent 5"/>
    <w:basedOn w:val="926"/>
    <w:uiPriority w:val="99"/>
    <w:pPr>
      <w:pBdr/>
      <w:spacing/>
      <w:ind/>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customStyle="1">
    <w:name w:val="List Table 2 - Accent 6"/>
    <w:basedOn w:val="926"/>
    <w:uiPriority w:val="99"/>
    <w:pPr>
      <w:pBdr/>
      <w:spacing/>
      <w:ind/>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customStyle="1">
    <w:name w:val="List Table 3 - Accent 1"/>
    <w:basedOn w:val="926"/>
    <w:uiPriority w:val="99"/>
    <w:pPr>
      <w:pBdr/>
      <w:spacing/>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customStyle="1">
    <w:name w:val="List Table 3 - Accent 2"/>
    <w:basedOn w:val="926"/>
    <w:uiPriority w:val="99"/>
    <w:pPr>
      <w:pBdr/>
      <w:spacing/>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customStyle="1">
    <w:name w:val="List Table 3 - Accent 3"/>
    <w:basedOn w:val="926"/>
    <w:uiPriority w:val="99"/>
    <w:pPr>
      <w:pBdr/>
      <w:spacing/>
      <w:ind/>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customStyle="1">
    <w:name w:val="List Table 3 - Accent 4"/>
    <w:basedOn w:val="926"/>
    <w:uiPriority w:val="99"/>
    <w:pPr>
      <w:pBdr/>
      <w:spacing/>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customStyle="1">
    <w:name w:val="List Table 3 - Accent 5"/>
    <w:basedOn w:val="926"/>
    <w:uiPriority w:val="99"/>
    <w:pPr>
      <w:pBdr/>
      <w:spacing/>
      <w:ind/>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customStyle="1">
    <w:name w:val="List Table 3 - Accent 6"/>
    <w:basedOn w:val="926"/>
    <w:uiPriority w:val="99"/>
    <w:pPr>
      <w:pBdr/>
      <w:spacing/>
      <w:ind/>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customStyle="1">
    <w:name w:val="List Table 4 - Accent 1"/>
    <w:basedOn w:val="926"/>
    <w:uiPriority w:val="99"/>
    <w:pPr>
      <w:pBdr/>
      <w:spacing/>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customStyle="1">
    <w:name w:val="List Table 4 - Accent 2"/>
    <w:basedOn w:val="926"/>
    <w:uiPriority w:val="99"/>
    <w:pPr>
      <w:pBdr/>
      <w:spacing/>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customStyle="1">
    <w:name w:val="List Table 4 - Accent 3"/>
    <w:basedOn w:val="926"/>
    <w:uiPriority w:val="99"/>
    <w:pPr>
      <w:pBdr/>
      <w:spacing/>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customStyle="1">
    <w:name w:val="List Table 4 - Accent 4"/>
    <w:basedOn w:val="926"/>
    <w:uiPriority w:val="99"/>
    <w:pPr>
      <w:pBdr/>
      <w:spacing/>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customStyle="1">
    <w:name w:val="List Table 4 - Accent 5"/>
    <w:basedOn w:val="926"/>
    <w:uiPriority w:val="99"/>
    <w:pPr>
      <w:pBdr/>
      <w:spacing/>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customStyle="1">
    <w:name w:val="List Table 4 - Accent 6"/>
    <w:basedOn w:val="926"/>
    <w:uiPriority w:val="99"/>
    <w:pPr>
      <w:pBdr/>
      <w:spacing/>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customStyle="1">
    <w:name w:val="List Table 5 Dark - Accent 1"/>
    <w:basedOn w:val="926"/>
    <w:uiPriority w:val="99"/>
    <w:pPr>
      <w:pBdr/>
      <w:spacing/>
      <w:ind/>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cPr>
      <w:tcBorders/>
    </w:tcPr>
    <w:tblStylePr w:type="band1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customStyle="1">
    <w:name w:val="List Table 5 Dark - Accent 2"/>
    <w:basedOn w:val="926"/>
    <w:uiPriority w:val="99"/>
    <w:pPr>
      <w:pBdr/>
      <w:spacing/>
      <w:ind/>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cPr>
      <w:tcBorders/>
    </w:tcPr>
    <w:tblStylePr w:type="band1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customStyle="1">
    <w:name w:val="List Table 5 Dark - Accent 3"/>
    <w:basedOn w:val="926"/>
    <w:uiPriority w:val="99"/>
    <w:pPr>
      <w:pBdr/>
      <w:spacing/>
      <w:ind/>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cPr>
      <w:tcBorders/>
    </w:tcPr>
    <w:tblStylePr w:type="band1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customStyle="1">
    <w:name w:val="List Table 5 Dark - Accent 4"/>
    <w:basedOn w:val="926"/>
    <w:uiPriority w:val="99"/>
    <w:pPr>
      <w:pBdr/>
      <w:spacing/>
      <w:ind/>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cPr>
      <w:tcBorders/>
    </w:tcPr>
    <w:tblStylePr w:type="band1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customStyle="1">
    <w:name w:val="List Table 5 Dark - Accent 5"/>
    <w:basedOn w:val="926"/>
    <w:uiPriority w:val="99"/>
    <w:pPr>
      <w:pBdr/>
      <w:spacing/>
      <w:ind/>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cPr>
      <w:tcBorders/>
    </w:tcPr>
    <w:tblStylePr w:type="band1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customStyle="1">
    <w:name w:val="List Table 5 Dark - Accent 6"/>
    <w:basedOn w:val="926"/>
    <w:uiPriority w:val="99"/>
    <w:pPr>
      <w:pBdr/>
      <w:spacing/>
      <w:ind/>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cPr>
      <w:tcBorders/>
    </w:tcPr>
    <w:tblStylePr w:type="band1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9" w:customStyle="1">
    <w:name w:val="List Table 6 Colorful - Accent 1"/>
    <w:basedOn w:val="926"/>
    <w:uiPriority w:val="99"/>
    <w:pPr>
      <w:pBdr/>
      <w:spacing/>
      <w:ind/>
    </w:pPr>
    <w:tblPr>
      <w:tblStyleRowBandSize w:val="1"/>
      <w:tblStyleColBandSize w:val="1"/>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customStyle="1">
    <w:name w:val="List Table 6 Colorful - Accent 2"/>
    <w:basedOn w:val="926"/>
    <w:uiPriority w:val="99"/>
    <w:pPr>
      <w:pBdr/>
      <w:spacing/>
      <w:ind/>
    </w:pPr>
    <w:tblPr>
      <w:tblStyleRowBandSize w:val="1"/>
      <w:tblStyleColBandSize w:val="1"/>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customStyle="1">
    <w:name w:val="List Table 6 Colorful - Accent 3"/>
    <w:basedOn w:val="926"/>
    <w:uiPriority w:val="99"/>
    <w:pPr>
      <w:pBdr/>
      <w:spacing/>
      <w:ind/>
    </w:pPr>
    <w:tblPr>
      <w:tblStyleRowBandSize w:val="1"/>
      <w:tblStyleColBandSize w:val="1"/>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customStyle="1">
    <w:name w:val="List Table 6 Colorful - Accent 4"/>
    <w:basedOn w:val="926"/>
    <w:uiPriority w:val="99"/>
    <w:pPr>
      <w:pBdr/>
      <w:spacing/>
      <w:ind/>
    </w:pPr>
    <w:tblPr>
      <w:tblStyleRowBandSize w:val="1"/>
      <w:tblStyleColBandSize w:val="1"/>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customStyle="1">
    <w:name w:val="List Table 6 Colorful - Accent 5"/>
    <w:basedOn w:val="926"/>
    <w:uiPriority w:val="99"/>
    <w:pPr>
      <w:pBdr/>
      <w:spacing/>
      <w:ind/>
    </w:pPr>
    <w:tblPr>
      <w:tblStyleRowBandSize w:val="1"/>
      <w:tblStyleColBandSize w:val="1"/>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customStyle="1">
    <w:name w:val="List Table 6 Colorful - Accent 6"/>
    <w:basedOn w:val="926"/>
    <w:uiPriority w:val="99"/>
    <w:pPr>
      <w:pBdr/>
      <w:spacing/>
      <w:ind/>
    </w:pPr>
    <w:tblPr>
      <w:tblStyleRowBandSize w:val="1"/>
      <w:tblStyleColBandSize w:val="1"/>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5" w:customStyle="1">
    <w:name w:val="List Table 7 Colorful - Accent 1"/>
    <w:basedOn w:val="926"/>
    <w:uiPriority w:val="99"/>
    <w:pPr>
      <w:pBdr/>
      <w:spacing/>
      <w:ind/>
    </w:pPr>
    <w:tblPr>
      <w:tblStyleRowBandSize w:val="1"/>
      <w:tblStyleColBandSize w:val="1"/>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6" w:customStyle="1">
    <w:name w:val="List Table 7 Colorful - Accent 2"/>
    <w:basedOn w:val="926"/>
    <w:uiPriority w:val="99"/>
    <w:pPr>
      <w:pBdr/>
      <w:spacing/>
      <w:ind/>
    </w:pPr>
    <w:tblPr>
      <w:tblStyleRowBandSize w:val="1"/>
      <w:tblStyleColBandSize w:val="1"/>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7" w:customStyle="1">
    <w:name w:val="List Table 7 Colorful - Accent 3"/>
    <w:basedOn w:val="926"/>
    <w:uiPriority w:val="99"/>
    <w:pPr>
      <w:pBdr/>
      <w:spacing/>
      <w:ind/>
    </w:pPr>
    <w:tblPr>
      <w:tblStyleRowBandSize w:val="1"/>
      <w:tblStyleColBandSize w:val="1"/>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8" w:customStyle="1">
    <w:name w:val="List Table 7 Colorful - Accent 4"/>
    <w:basedOn w:val="926"/>
    <w:uiPriority w:val="99"/>
    <w:pPr>
      <w:pBdr/>
      <w:spacing/>
      <w:ind/>
    </w:pPr>
    <w:tblPr>
      <w:tblStyleRowBandSize w:val="1"/>
      <w:tblStyleColBandSize w:val="1"/>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9" w:customStyle="1">
    <w:name w:val="List Table 7 Colorful - Accent 5"/>
    <w:basedOn w:val="926"/>
    <w:uiPriority w:val="99"/>
    <w:pPr>
      <w:pBdr/>
      <w:spacing/>
      <w:ind/>
    </w:pPr>
    <w:tblPr>
      <w:tblStyleRowBandSize w:val="1"/>
      <w:tblStyleColBandSize w:val="1"/>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0" w:customStyle="1">
    <w:name w:val="List Table 7 Colorful - Accent 6"/>
    <w:basedOn w:val="926"/>
    <w:uiPriority w:val="99"/>
    <w:pPr>
      <w:pBdr/>
      <w:spacing/>
      <w:ind/>
    </w:pPr>
    <w:tblPr>
      <w:tblStyleRowBandSize w:val="1"/>
      <w:tblStyleColBandSize w:val="1"/>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11" w:customStyle="1">
    <w:name w:val="Heading 4 Char"/>
    <w:basedOn w:val="925"/>
    <w:uiPriority w:val="9"/>
    <w:pPr>
      <w:pBdr/>
      <w:spacing/>
      <w:ind/>
    </w:pPr>
    <w:rPr>
      <w:rFonts w:ascii="Arial" w:hAnsi="Arial" w:eastAsia="Arial" w:cs="Arial"/>
      <w:i/>
      <w:iCs/>
      <w:color w:val="365f91" w:themeColor="accent1" w:themeShade="BF"/>
    </w:rPr>
  </w:style>
  <w:style w:type="character" w:styleId="1012" w:customStyle="1">
    <w:name w:val="Heading 5 Char"/>
    <w:basedOn w:val="925"/>
    <w:uiPriority w:val="9"/>
    <w:pPr>
      <w:pBdr/>
      <w:spacing/>
      <w:ind/>
    </w:pPr>
    <w:rPr>
      <w:rFonts w:ascii="Arial" w:hAnsi="Arial" w:eastAsia="Arial" w:cs="Arial"/>
      <w:color w:val="365f91" w:themeColor="accent1" w:themeShade="BF"/>
    </w:rPr>
  </w:style>
  <w:style w:type="character" w:styleId="1013" w:customStyle="1">
    <w:name w:val="Header Char"/>
    <w:basedOn w:val="925"/>
    <w:uiPriority w:val="99"/>
    <w:pPr>
      <w:pBdr/>
      <w:spacing/>
      <w:ind/>
    </w:pPr>
  </w:style>
  <w:style w:type="character" w:styleId="1014" w:customStyle="1">
    <w:name w:val="Footnote Text Char"/>
    <w:basedOn w:val="925"/>
    <w:uiPriority w:val="99"/>
    <w:semiHidden/>
    <w:pPr>
      <w:pBdr/>
      <w:spacing/>
      <w:ind/>
    </w:pPr>
    <w:rPr>
      <w:sz w:val="20"/>
      <w:szCs w:val="20"/>
    </w:rPr>
  </w:style>
  <w:style w:type="character" w:styleId="1015" w:customStyle="1">
    <w:name w:val="Endnote Text Char"/>
    <w:basedOn w:val="925"/>
    <w:uiPriority w:val="99"/>
    <w:semiHidden/>
    <w:pPr>
      <w:pBdr/>
      <w:spacing/>
      <w:ind/>
    </w:pPr>
    <w:rPr>
      <w:sz w:val="20"/>
      <w:szCs w:val="20"/>
    </w:rPr>
  </w:style>
  <w:style w:type="character" w:styleId="1016">
    <w:name w:val="Subtle Emphasis"/>
    <w:basedOn w:val="925"/>
    <w:uiPriority w:val="19"/>
    <w:qFormat/>
    <w:pPr>
      <w:pBdr/>
      <w:spacing/>
      <w:ind/>
    </w:pPr>
    <w:rPr>
      <w:i/>
      <w:iCs/>
      <w:color w:val="404040" w:themeColor="text1" w:themeTint="BF"/>
    </w:rPr>
  </w:style>
  <w:style w:type="character" w:styleId="1017">
    <w:name w:val="Emphasis"/>
    <w:basedOn w:val="925"/>
    <w:uiPriority w:val="20"/>
    <w:qFormat/>
    <w:pPr>
      <w:pBdr/>
      <w:spacing/>
      <w:ind/>
    </w:pPr>
    <w:rPr>
      <w:i/>
      <w:iCs/>
    </w:rPr>
  </w:style>
  <w:style w:type="character" w:styleId="1018">
    <w:name w:val="Strong"/>
    <w:basedOn w:val="925"/>
    <w:uiPriority w:val="22"/>
    <w:qFormat/>
    <w:pPr>
      <w:pBdr/>
      <w:spacing/>
      <w:ind/>
    </w:pPr>
    <w:rPr>
      <w:b/>
      <w:bCs/>
    </w:rPr>
  </w:style>
  <w:style w:type="character" w:styleId="1019">
    <w:name w:val="Subtle Reference"/>
    <w:basedOn w:val="925"/>
    <w:uiPriority w:val="31"/>
    <w:qFormat/>
    <w:pPr>
      <w:pBdr/>
      <w:spacing/>
      <w:ind/>
    </w:pPr>
    <w:rPr>
      <w:smallCaps/>
      <w:color w:val="5a5a5a" w:themeColor="text1" w:themeTint="A5"/>
    </w:rPr>
  </w:style>
  <w:style w:type="character" w:styleId="1020">
    <w:name w:val="Book Title"/>
    <w:basedOn w:val="925"/>
    <w:uiPriority w:val="33"/>
    <w:qFormat/>
    <w:pPr>
      <w:pBdr/>
      <w:spacing/>
      <w:ind/>
    </w:pPr>
    <w:rPr>
      <w:b/>
      <w:bCs/>
      <w:i/>
      <w:iCs/>
      <w:spacing w:val="5"/>
    </w:rPr>
  </w:style>
  <w:style w:type="character" w:styleId="1021">
    <w:name w:val="FollowedHyperlink"/>
    <w:basedOn w:val="925"/>
    <w:uiPriority w:val="99"/>
    <w:semiHidden/>
    <w:unhideWhenUsed/>
    <w:pPr>
      <w:pBdr/>
      <w:spacing/>
      <w:ind/>
    </w:pPr>
    <w:rPr>
      <w:color w:val="800080" w:themeColor="followedHyperlink"/>
      <w:u w:val="single"/>
    </w:rPr>
  </w:style>
  <w:style w:type="character" w:styleId="1022" w:customStyle="1">
    <w:name w:val="Heading 1 Char"/>
    <w:basedOn w:val="925"/>
    <w:uiPriority w:val="9"/>
    <w:pPr>
      <w:pBdr/>
      <w:spacing/>
      <w:ind/>
    </w:pPr>
    <w:rPr>
      <w:rFonts w:ascii="Arial" w:hAnsi="Arial" w:eastAsia="Arial" w:cs="Arial"/>
      <w:sz w:val="40"/>
      <w:szCs w:val="40"/>
    </w:rPr>
  </w:style>
  <w:style w:type="character" w:styleId="1023" w:customStyle="1">
    <w:name w:val="Heading 2 Char"/>
    <w:basedOn w:val="925"/>
    <w:uiPriority w:val="9"/>
    <w:pPr>
      <w:pBdr/>
      <w:spacing/>
      <w:ind/>
    </w:pPr>
    <w:rPr>
      <w:rFonts w:ascii="Arial" w:hAnsi="Arial" w:eastAsia="Arial" w:cs="Arial"/>
      <w:sz w:val="34"/>
    </w:rPr>
  </w:style>
  <w:style w:type="character" w:styleId="1024" w:customStyle="1">
    <w:name w:val="Heading 3 Char"/>
    <w:basedOn w:val="925"/>
    <w:uiPriority w:val="9"/>
    <w:pPr>
      <w:pBdr/>
      <w:spacing/>
      <w:ind/>
    </w:pPr>
    <w:rPr>
      <w:rFonts w:ascii="Arial" w:hAnsi="Arial" w:eastAsia="Arial" w:cs="Arial"/>
      <w:sz w:val="30"/>
      <w:szCs w:val="30"/>
    </w:rPr>
  </w:style>
  <w:style w:type="character" w:styleId="1025" w:customStyle="1">
    <w:name w:val="Titre 4 Car"/>
    <w:basedOn w:val="925"/>
    <w:link w:val="919"/>
    <w:uiPriority w:val="9"/>
    <w:pPr>
      <w:pBdr/>
      <w:spacing/>
      <w:ind/>
    </w:pPr>
    <w:rPr>
      <w:rFonts w:ascii="Arial" w:hAnsi="Arial" w:eastAsia="Arial" w:cs="Arial"/>
      <w:b/>
      <w:bCs/>
      <w:sz w:val="26"/>
      <w:szCs w:val="26"/>
    </w:rPr>
  </w:style>
  <w:style w:type="character" w:styleId="1026" w:customStyle="1">
    <w:name w:val="Titre 5 Car"/>
    <w:basedOn w:val="925"/>
    <w:link w:val="920"/>
    <w:uiPriority w:val="9"/>
    <w:pPr>
      <w:pBdr/>
      <w:spacing/>
      <w:ind/>
    </w:pPr>
    <w:rPr>
      <w:rFonts w:ascii="Arial" w:hAnsi="Arial" w:eastAsia="Arial" w:cs="Arial"/>
      <w:b/>
      <w:bCs/>
      <w:sz w:val="24"/>
      <w:szCs w:val="24"/>
    </w:rPr>
  </w:style>
  <w:style w:type="character" w:styleId="1027" w:customStyle="1">
    <w:name w:val="Heading 6 Char"/>
    <w:basedOn w:val="925"/>
    <w:uiPriority w:val="9"/>
    <w:pPr>
      <w:pBdr/>
      <w:spacing/>
      <w:ind/>
    </w:pPr>
    <w:rPr>
      <w:rFonts w:ascii="Arial" w:hAnsi="Arial" w:eastAsia="Arial" w:cs="Arial"/>
      <w:b/>
      <w:bCs/>
      <w:sz w:val="22"/>
      <w:szCs w:val="22"/>
    </w:rPr>
  </w:style>
  <w:style w:type="character" w:styleId="1028" w:customStyle="1">
    <w:name w:val="Heading 7 Char"/>
    <w:basedOn w:val="925"/>
    <w:uiPriority w:val="9"/>
    <w:pPr>
      <w:pBdr/>
      <w:spacing/>
      <w:ind/>
    </w:pPr>
    <w:rPr>
      <w:rFonts w:ascii="Arial" w:hAnsi="Arial" w:eastAsia="Arial" w:cs="Arial"/>
      <w:b/>
      <w:bCs/>
      <w:i/>
      <w:iCs/>
      <w:sz w:val="22"/>
      <w:szCs w:val="22"/>
    </w:rPr>
  </w:style>
  <w:style w:type="character" w:styleId="1029" w:customStyle="1">
    <w:name w:val="Heading 8 Char"/>
    <w:basedOn w:val="925"/>
    <w:uiPriority w:val="9"/>
    <w:pPr>
      <w:pBdr/>
      <w:spacing/>
      <w:ind/>
    </w:pPr>
    <w:rPr>
      <w:rFonts w:ascii="Arial" w:hAnsi="Arial" w:eastAsia="Arial" w:cs="Arial"/>
      <w:i/>
      <w:iCs/>
      <w:sz w:val="22"/>
      <w:szCs w:val="22"/>
    </w:rPr>
  </w:style>
  <w:style w:type="character" w:styleId="1030" w:customStyle="1">
    <w:name w:val="Heading 9 Char"/>
    <w:basedOn w:val="925"/>
    <w:uiPriority w:val="9"/>
    <w:pPr>
      <w:pBdr/>
      <w:spacing/>
      <w:ind/>
    </w:pPr>
    <w:rPr>
      <w:rFonts w:ascii="Arial" w:hAnsi="Arial" w:eastAsia="Arial" w:cs="Arial"/>
      <w:i/>
      <w:iCs/>
      <w:sz w:val="21"/>
      <w:szCs w:val="21"/>
    </w:rPr>
  </w:style>
  <w:style w:type="paragraph" w:styleId="1031">
    <w:name w:val="No Spacing"/>
    <w:uiPriority w:val="1"/>
    <w:qFormat/>
    <w:pPr>
      <w:pBdr/>
      <w:spacing/>
      <w:ind/>
    </w:pPr>
  </w:style>
  <w:style w:type="character" w:styleId="1032" w:customStyle="1">
    <w:name w:val="Title Char"/>
    <w:basedOn w:val="925"/>
    <w:uiPriority w:val="10"/>
    <w:pPr>
      <w:pBdr/>
      <w:spacing/>
      <w:ind/>
    </w:pPr>
    <w:rPr>
      <w:sz w:val="48"/>
      <w:szCs w:val="48"/>
    </w:rPr>
  </w:style>
  <w:style w:type="character" w:styleId="1033" w:customStyle="1">
    <w:name w:val="Subtitle Char"/>
    <w:basedOn w:val="925"/>
    <w:uiPriority w:val="11"/>
    <w:pPr>
      <w:pBdr/>
      <w:spacing/>
      <w:ind/>
    </w:pPr>
    <w:rPr>
      <w:sz w:val="24"/>
      <w:szCs w:val="24"/>
    </w:rPr>
  </w:style>
  <w:style w:type="character" w:styleId="1034" w:customStyle="1">
    <w:name w:val="Quote Char"/>
    <w:uiPriority w:val="29"/>
    <w:pPr>
      <w:pBdr/>
      <w:spacing/>
      <w:ind/>
    </w:pPr>
    <w:rPr>
      <w:i/>
    </w:rPr>
  </w:style>
  <w:style w:type="character" w:styleId="1035" w:customStyle="1">
    <w:name w:val="Intense Quote Char"/>
    <w:uiPriority w:val="30"/>
    <w:pPr>
      <w:pBdr/>
      <w:spacing/>
      <w:ind/>
    </w:pPr>
    <w:rPr>
      <w:i/>
    </w:rPr>
  </w:style>
  <w:style w:type="character" w:styleId="1036" w:customStyle="1">
    <w:name w:val="En-tête Car"/>
    <w:basedOn w:val="925"/>
    <w:link w:val="1181"/>
    <w:uiPriority w:val="99"/>
    <w:pPr>
      <w:pBdr/>
      <w:spacing/>
      <w:ind/>
    </w:pPr>
  </w:style>
  <w:style w:type="character" w:styleId="1037" w:customStyle="1">
    <w:name w:val="Footer Char"/>
    <w:basedOn w:val="925"/>
    <w:uiPriority w:val="99"/>
    <w:pPr>
      <w:pBdr/>
      <w:spacing/>
      <w:ind/>
    </w:pPr>
  </w:style>
  <w:style w:type="paragraph" w:styleId="1038">
    <w:name w:val="Caption"/>
    <w:basedOn w:val="915"/>
    <w:next w:val="915"/>
    <w:uiPriority w:val="35"/>
    <w:semiHidden/>
    <w:unhideWhenUsed/>
    <w:qFormat/>
    <w:pPr>
      <w:pBdr/>
      <w:spacing w:line="276" w:lineRule="auto"/>
      <w:ind/>
    </w:pPr>
    <w:rPr>
      <w:b/>
      <w:bCs/>
      <w:color w:val="4f81bd" w:themeColor="accent1"/>
      <w:sz w:val="18"/>
      <w:szCs w:val="18"/>
    </w:rPr>
  </w:style>
  <w:style w:type="character" w:styleId="1039" w:customStyle="1">
    <w:name w:val="Caption Char"/>
    <w:uiPriority w:val="99"/>
    <w:pPr>
      <w:pBdr/>
      <w:spacing/>
      <w:ind/>
    </w:pPr>
  </w:style>
  <w:style w:type="table" w:styleId="1040">
    <w:name w:val="Table Grid"/>
    <w:basedOn w:val="926"/>
    <w:uiPriority w:val="5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1" w:customStyle="1">
    <w:name w:val="Table Grid Light1"/>
    <w:basedOn w:val="926"/>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2">
    <w:name w:val="Plain Table 1"/>
    <w:basedOn w:val="926"/>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3">
    <w:name w:val="Plain Table 2"/>
    <w:basedOn w:val="926"/>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4">
    <w:name w:val="Plain Table 3"/>
    <w:basedOn w:val="926"/>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5">
    <w:name w:val="Plain Table 4"/>
    <w:basedOn w:val="926"/>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6">
    <w:name w:val="Plain Table 5"/>
    <w:basedOn w:val="926"/>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7">
    <w:name w:val="Grid Table 1 Light"/>
    <w:basedOn w:val="926"/>
    <w:uiPriority w:val="99"/>
    <w:pPr>
      <w:pBdr/>
      <w:spacing/>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8" w:customStyle="1">
    <w:name w:val="Grid Table 1 Light - Accent 11"/>
    <w:basedOn w:val="926"/>
    <w:uiPriority w:val="99"/>
    <w:pPr>
      <w:pBdr/>
      <w:spacing/>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9" w:customStyle="1">
    <w:name w:val="Grid Table 1 Light - Accent 21"/>
    <w:basedOn w:val="926"/>
    <w:uiPriority w:val="99"/>
    <w:pPr>
      <w:pBdr/>
      <w:spacing/>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0" w:customStyle="1">
    <w:name w:val="Grid Table 1 Light - Accent 31"/>
    <w:basedOn w:val="926"/>
    <w:uiPriority w:val="99"/>
    <w:pPr>
      <w:pBdr/>
      <w:spacing/>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1" w:customStyle="1">
    <w:name w:val="Grid Table 1 Light - Accent 41"/>
    <w:basedOn w:val="926"/>
    <w:uiPriority w:val="99"/>
    <w:pPr>
      <w:pBdr/>
      <w:spacing/>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2" w:customStyle="1">
    <w:name w:val="Grid Table 1 Light - Accent 51"/>
    <w:basedOn w:val="926"/>
    <w:uiPriority w:val="99"/>
    <w:pPr>
      <w:pBdr/>
      <w:spacing/>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3" w:customStyle="1">
    <w:name w:val="Grid Table 1 Light - Accent 61"/>
    <w:basedOn w:val="926"/>
    <w:uiPriority w:val="99"/>
    <w:pPr>
      <w:pBdr/>
      <w:spacing/>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4">
    <w:name w:val="Grid Table 2"/>
    <w:basedOn w:val="926"/>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5" w:customStyle="1">
    <w:name w:val="Grid Table 2 - Accent 11"/>
    <w:basedOn w:val="926"/>
    <w:uiPriority w:val="99"/>
    <w:pPr>
      <w:pBdr/>
      <w:spacing/>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6" w:customStyle="1">
    <w:name w:val="Grid Table 2 - Accent 21"/>
    <w:basedOn w:val="926"/>
    <w:uiPriority w:val="99"/>
    <w:pPr>
      <w:pBdr/>
      <w:spacing/>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7" w:customStyle="1">
    <w:name w:val="Grid Table 2 - Accent 31"/>
    <w:basedOn w:val="926"/>
    <w:uiPriority w:val="99"/>
    <w:pPr>
      <w:pBdr/>
      <w:spacing/>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8" w:customStyle="1">
    <w:name w:val="Grid Table 2 - Accent 41"/>
    <w:basedOn w:val="926"/>
    <w:uiPriority w:val="99"/>
    <w:pPr>
      <w:pBdr/>
      <w:spacing/>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9" w:customStyle="1">
    <w:name w:val="Grid Table 2 - Accent 51"/>
    <w:basedOn w:val="926"/>
    <w:uiPriority w:val="99"/>
    <w:pPr>
      <w:pBdr/>
      <w:spacing/>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0" w:customStyle="1">
    <w:name w:val="Grid Table 2 - Accent 61"/>
    <w:basedOn w:val="926"/>
    <w:uiPriority w:val="99"/>
    <w:pPr>
      <w:pBdr/>
      <w:spacing/>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1">
    <w:name w:val="Grid Table 3"/>
    <w:basedOn w:val="926"/>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2" w:customStyle="1">
    <w:name w:val="Grid Table 3 - Accent 11"/>
    <w:basedOn w:val="926"/>
    <w:uiPriority w:val="99"/>
    <w:pPr>
      <w:pBdr/>
      <w:spacing/>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3" w:customStyle="1">
    <w:name w:val="Grid Table 3 - Accent 21"/>
    <w:basedOn w:val="926"/>
    <w:uiPriority w:val="99"/>
    <w:pPr>
      <w:pBdr/>
      <w:spacing/>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4" w:customStyle="1">
    <w:name w:val="Grid Table 3 - Accent 31"/>
    <w:basedOn w:val="926"/>
    <w:uiPriority w:val="99"/>
    <w:pPr>
      <w:pBdr/>
      <w:spacing/>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5" w:customStyle="1">
    <w:name w:val="Grid Table 3 - Accent 41"/>
    <w:basedOn w:val="926"/>
    <w:uiPriority w:val="99"/>
    <w:pPr>
      <w:pBdr/>
      <w:spacing/>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6" w:customStyle="1">
    <w:name w:val="Grid Table 3 - Accent 51"/>
    <w:basedOn w:val="926"/>
    <w:uiPriority w:val="99"/>
    <w:pPr>
      <w:pBdr/>
      <w:spacing/>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7" w:customStyle="1">
    <w:name w:val="Grid Table 3 - Accent 61"/>
    <w:basedOn w:val="926"/>
    <w:uiPriority w:val="99"/>
    <w:pPr>
      <w:pBdr/>
      <w:spacing/>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8">
    <w:name w:val="Grid Table 4"/>
    <w:basedOn w:val="926"/>
    <w:uiPriority w:val="59"/>
    <w:pPr>
      <w:pBdr/>
      <w:spacing/>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9" w:customStyle="1">
    <w:name w:val="Grid Table 4 - Accent 11"/>
    <w:basedOn w:val="926"/>
    <w:uiPriority w:val="59"/>
    <w:pPr>
      <w:pBdr/>
      <w:spacing/>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0" w:customStyle="1">
    <w:name w:val="Grid Table 4 - Accent 21"/>
    <w:basedOn w:val="926"/>
    <w:uiPriority w:val="59"/>
    <w:pPr>
      <w:pBdr/>
      <w:spacing/>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1" w:customStyle="1">
    <w:name w:val="Grid Table 4 - Accent 31"/>
    <w:basedOn w:val="926"/>
    <w:uiPriority w:val="59"/>
    <w:pPr>
      <w:pBdr/>
      <w:spacing/>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2" w:customStyle="1">
    <w:name w:val="Grid Table 4 - Accent 41"/>
    <w:basedOn w:val="926"/>
    <w:uiPriority w:val="59"/>
    <w:pPr>
      <w:pBdr/>
      <w:spacing/>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3" w:customStyle="1">
    <w:name w:val="Grid Table 4 - Accent 51"/>
    <w:basedOn w:val="926"/>
    <w:uiPriority w:val="59"/>
    <w:pPr>
      <w:pBdr/>
      <w:spacing/>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4" w:customStyle="1">
    <w:name w:val="Grid Table 4 - Accent 61"/>
    <w:basedOn w:val="926"/>
    <w:uiPriority w:val="59"/>
    <w:pPr>
      <w:pBdr/>
      <w:spacing/>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5">
    <w:name w:val="Grid Table 5 Dark"/>
    <w:basedOn w:val="926"/>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6" w:customStyle="1">
    <w:name w:val="Grid Table 5 Dark- Accent 1"/>
    <w:basedOn w:val="926"/>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cPr>
      <w:tcBorders/>
    </w:tcPr>
    <w:tblStylePr w:type="band1Horz">
      <w:pPr>
        <w:pBdr/>
        <w:spacing/>
        <w:ind/>
      </w:pPr>
      <w:tblPr>
        <w:tblBorders/>
      </w:tblPr>
      <w:tcPr>
        <w:shd w:val="clear" w:color="aec4e0" w:themeColor="accent1" w:themeTint="75" w:fill="aec4e0" w:themeFill="accent1" w:themeFillTint="75"/>
        <w:tcBorders/>
      </w:tcPr>
    </w:tblStylePr>
    <w:tblStylePr w:type="band1Vert">
      <w:pPr>
        <w:pBdr/>
        <w:spacing/>
        <w:ind/>
      </w:pPr>
      <w:tblPr>
        <w:tblBorders/>
      </w:tblPr>
      <w:tcPr>
        <w:shd w:val="clear" w:color="aec4e0" w:themeColor="accent1" w:themeTint="75"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4f81bd" w:themeFill="accent1"/>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rFonts w:ascii="Arial" w:hAnsi="Arial"/>
        <w:b/>
        <w:color w:val="ffffff"/>
        <w:sz w:val="22"/>
      </w:rPr>
      <w:pPr>
        <w:pBdr/>
        <w:spacing/>
        <w:ind/>
      </w:pPr>
      <w:tblPr>
        <w:tblBorders/>
      </w:tblPr>
      <w:tcPr>
        <w:shd w:val="clear" w:color="4f81bd" w:themeColor="accent1" w:fill="4f81bd" w:themeFill="accent1"/>
        <w:tcBorders/>
      </w:tcPr>
    </w:tblStylePr>
    <w:tblStylePr w:type="lastRow">
      <w:rPr>
        <w:rFonts w:ascii="Arial" w:hAnsi="Arial"/>
        <w:b/>
        <w:color w:val="ffffff"/>
        <w:sz w:val="22"/>
      </w:rPr>
      <w:pPr>
        <w:pBdr/>
        <w:spacing/>
        <w:ind/>
      </w:pPr>
      <w:tblPr>
        <w:tblBorders/>
      </w:tblPr>
      <w:tcPr>
        <w:shd w:val="clear" w:color="4f81bd" w:themeColor="accent1"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7" w:customStyle="1">
    <w:name w:val="Grid Table 5 Dark - Accent 21"/>
    <w:basedOn w:val="926"/>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cPr>
      <w:tcBorders/>
    </w:tcPr>
    <w:tblStylePr w:type="band1Horz">
      <w:pPr>
        <w:pBdr/>
        <w:spacing/>
        <w:ind/>
      </w:pPr>
      <w:tblPr>
        <w:tblBorders/>
      </w:tblPr>
      <w:tcPr>
        <w:shd w:val="clear" w:color="e2aead" w:themeColor="accent2" w:themeTint="75" w:fill="e2aead" w:themeFill="accent2" w:themeFillTint="75"/>
        <w:tcBorders/>
      </w:tcPr>
    </w:tblStylePr>
    <w:tblStylePr w:type="band1Vert">
      <w:pPr>
        <w:pBdr/>
        <w:spacing/>
        <w:ind/>
      </w:pPr>
      <w:tblPr>
        <w:tblBorders/>
      </w:tblPr>
      <w:tcPr>
        <w:shd w:val="clear" w:color="e2aead" w:themeColor="accent2" w:themeTint="75"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c0504d" w:themeFill="accent2"/>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rFonts w:ascii="Arial" w:hAnsi="Arial"/>
        <w:b/>
        <w:color w:val="ffffff"/>
        <w:sz w:val="22"/>
      </w:rPr>
      <w:pPr>
        <w:pBdr/>
        <w:spacing/>
        <w:ind/>
      </w:pPr>
      <w:tblPr>
        <w:tblBorders/>
      </w:tblPr>
      <w:tcPr>
        <w:shd w:val="clear" w:color="c0504d" w:themeColor="accent2" w:fill="c0504d" w:themeFill="accent2"/>
        <w:tcBorders/>
      </w:tcPr>
    </w:tblStylePr>
    <w:tblStylePr w:type="lastRow">
      <w:rPr>
        <w:rFonts w:ascii="Arial" w:hAnsi="Arial"/>
        <w:b/>
        <w:color w:val="ffffff"/>
        <w:sz w:val="22"/>
      </w:rPr>
      <w:pPr>
        <w:pBdr/>
        <w:spacing/>
        <w:ind/>
      </w:pPr>
      <w:tblPr>
        <w:tblBorders/>
      </w:tblPr>
      <w:tcPr>
        <w:shd w:val="clear" w:color="c0504d" w:themeColor="accent2"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8" w:customStyle="1">
    <w:name w:val="Grid Table 5 Dark - Accent 31"/>
    <w:basedOn w:val="926"/>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cPr>
      <w:tcBorders/>
    </w:tcPr>
    <w:tblStylePr w:type="band1Horz">
      <w:pPr>
        <w:pBdr/>
        <w:spacing/>
        <w:ind/>
      </w:pPr>
      <w:tblPr>
        <w:tblBorders/>
      </w:tblPr>
      <w:tcPr>
        <w:shd w:val="clear" w:color="d0dfb2" w:themeColor="accent3" w:themeTint="75" w:fill="d0dfb2" w:themeFill="accent3" w:themeFillTint="75"/>
        <w:tcBorders/>
      </w:tcPr>
    </w:tblStylePr>
    <w:tblStylePr w:type="band1Vert">
      <w:pPr>
        <w:pBdr/>
        <w:spacing/>
        <w:ind/>
      </w:pPr>
      <w:tblPr>
        <w:tblBorders/>
      </w:tblPr>
      <w:tcPr>
        <w:shd w:val="clear" w:color="d0dfb2" w:themeColor="accent3" w:themeTint="75"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9bbb59" w:themeFill="accent3"/>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rFonts w:ascii="Arial" w:hAnsi="Arial"/>
        <w:b/>
        <w:color w:val="ffffff"/>
        <w:sz w:val="22"/>
      </w:rPr>
      <w:pPr>
        <w:pBdr/>
        <w:spacing/>
        <w:ind/>
      </w:pPr>
      <w:tblPr>
        <w:tblBorders/>
      </w:tblPr>
      <w:tcPr>
        <w:shd w:val="clear" w:color="9bbb59" w:themeColor="accent3" w:fill="9bbb59" w:themeFill="accent3"/>
        <w:tcBorders/>
      </w:tcPr>
    </w:tblStylePr>
    <w:tblStylePr w:type="lastRow">
      <w:rPr>
        <w:rFonts w:ascii="Arial" w:hAnsi="Arial"/>
        <w:b/>
        <w:color w:val="ffffff"/>
        <w:sz w:val="22"/>
      </w:rPr>
      <w:pPr>
        <w:pBdr/>
        <w:spacing/>
        <w:ind/>
      </w:pPr>
      <w:tblPr>
        <w:tblBorders/>
      </w:tblPr>
      <w:tcPr>
        <w:shd w:val="clear" w:color="9bbb59" w:themeColor="accent3"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9" w:customStyle="1">
    <w:name w:val="Grid Table 5 Dark- Accent 4"/>
    <w:basedOn w:val="926"/>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cPr>
      <w:tcBorders/>
    </w:tcPr>
    <w:tblStylePr w:type="band1Horz">
      <w:pPr>
        <w:pBdr/>
        <w:spacing/>
        <w:ind/>
      </w:pPr>
      <w:tblPr>
        <w:tblBorders/>
      </w:tblPr>
      <w:tcPr>
        <w:shd w:val="clear" w:color="c4b7d4" w:themeColor="accent4" w:themeTint="75" w:fill="c4b7d4" w:themeFill="accent4" w:themeFillTint="75"/>
        <w:tcBorders/>
      </w:tcPr>
    </w:tblStylePr>
    <w:tblStylePr w:type="band1Vert">
      <w:pPr>
        <w:pBdr/>
        <w:spacing/>
        <w:ind/>
      </w:pPr>
      <w:tblPr>
        <w:tblBorders/>
      </w:tblPr>
      <w:tcPr>
        <w:shd w:val="clear" w:color="c4b7d4"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8064a2" w:themeFill="accent4"/>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rFonts w:ascii="Arial" w:hAnsi="Arial"/>
        <w:b/>
        <w:color w:val="ffffff"/>
        <w:sz w:val="22"/>
      </w:rPr>
      <w:pPr>
        <w:pBdr/>
        <w:spacing/>
        <w:ind/>
      </w:pPr>
      <w:tblPr>
        <w:tblBorders/>
      </w:tblPr>
      <w:tcPr>
        <w:shd w:val="clear" w:color="8064a2" w:themeColor="accent4" w:fill="8064a2" w:themeFill="accent4"/>
        <w:tcBorders/>
      </w:tcPr>
    </w:tblStylePr>
    <w:tblStylePr w:type="lastRow">
      <w:rPr>
        <w:rFonts w:ascii="Arial" w:hAnsi="Arial"/>
        <w:b/>
        <w:color w:val="ffffff"/>
        <w:sz w:val="22"/>
      </w:rPr>
      <w:pPr>
        <w:pBdr/>
        <w:spacing/>
        <w:ind/>
      </w:pPr>
      <w:tblPr>
        <w:tblBorders/>
      </w:tblPr>
      <w:tcPr>
        <w:shd w:val="clear" w:color="8064a2" w:themeColor="accent4"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0" w:customStyle="1">
    <w:name w:val="Grid Table 5 Dark - Accent 51"/>
    <w:basedOn w:val="926"/>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cPr>
      <w:tcBorders/>
    </w:tcPr>
    <w:tblStylePr w:type="band1Horz">
      <w:pPr>
        <w:pBdr/>
        <w:spacing/>
        <w:ind/>
      </w:pPr>
      <w:tblPr>
        <w:tblBorders/>
      </w:tblPr>
      <w:tcPr>
        <w:shd w:val="clear" w:color="acd8e4" w:themeColor="accent5" w:themeTint="75" w:fill="acd8e4" w:themeFill="accent5" w:themeFillTint="75"/>
        <w:tcBorders/>
      </w:tcPr>
    </w:tblStylePr>
    <w:tblStylePr w:type="band1Vert">
      <w:pPr>
        <w:pBdr/>
        <w:spacing/>
        <w:ind/>
      </w:pPr>
      <w:tblPr>
        <w:tblBorders/>
      </w:tblPr>
      <w:tcPr>
        <w:shd w:val="clear" w:color="acd8e4" w:themeColor="accent5" w:themeTint="75"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4bacc6" w:themeFill="accent5"/>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rFonts w:ascii="Arial" w:hAnsi="Arial"/>
        <w:b/>
        <w:color w:val="ffffff"/>
        <w:sz w:val="22"/>
      </w:rPr>
      <w:pPr>
        <w:pBdr/>
        <w:spacing/>
        <w:ind/>
      </w:pPr>
      <w:tblPr>
        <w:tblBorders/>
      </w:tblPr>
      <w:tcPr>
        <w:shd w:val="clear" w:color="4bacc6" w:themeColor="accent5" w:fill="4bacc6" w:themeFill="accent5"/>
        <w:tcBorders/>
      </w:tcPr>
    </w:tblStylePr>
    <w:tblStylePr w:type="lastRow">
      <w:rPr>
        <w:rFonts w:ascii="Arial" w:hAnsi="Arial"/>
        <w:b/>
        <w:color w:val="ffffff"/>
        <w:sz w:val="22"/>
      </w:rPr>
      <w:pPr>
        <w:pBdr/>
        <w:spacing/>
        <w:ind/>
      </w:pPr>
      <w:tblPr>
        <w:tblBorders/>
      </w:tblPr>
      <w:tcPr>
        <w:shd w:val="clear" w:color="4bacc6" w:themeColor="accent5"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1" w:customStyle="1">
    <w:name w:val="Grid Table 5 Dark - Accent 61"/>
    <w:basedOn w:val="926"/>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cPr>
      <w:tcBorders/>
    </w:tcPr>
    <w:tblStylePr w:type="band1Horz">
      <w:pPr>
        <w:pBdr/>
        <w:spacing/>
        <w:ind/>
      </w:pPr>
      <w:tblPr>
        <w:tblBorders/>
      </w:tblPr>
      <w:tcPr>
        <w:shd w:val="clear" w:color="fbceaa" w:themeColor="accent6" w:themeTint="75" w:fill="fbceaa" w:themeFill="accent6" w:themeFillTint="75"/>
        <w:tcBorders/>
      </w:tcPr>
    </w:tblStylePr>
    <w:tblStylePr w:type="band1Vert">
      <w:pPr>
        <w:pBdr/>
        <w:spacing/>
        <w:ind/>
      </w:pPr>
      <w:tblPr>
        <w:tblBorders/>
      </w:tblPr>
      <w:tcPr>
        <w:shd w:val="clear" w:color="fbceaa" w:themeColor="accent6" w:themeTint="75"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f79646" w:themeFill="accent6"/>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rFonts w:ascii="Arial" w:hAnsi="Arial"/>
        <w:b/>
        <w:color w:val="ffffff"/>
        <w:sz w:val="22"/>
      </w:rPr>
      <w:pPr>
        <w:pBdr/>
        <w:spacing/>
        <w:ind/>
      </w:pPr>
      <w:tblPr>
        <w:tblBorders/>
      </w:tblPr>
      <w:tcPr>
        <w:shd w:val="clear" w:color="f79646" w:themeColor="accent6" w:fill="f79646" w:themeFill="accent6"/>
        <w:tcBorders/>
      </w:tcPr>
    </w:tblStylePr>
    <w:tblStylePr w:type="lastRow">
      <w:rPr>
        <w:rFonts w:ascii="Arial" w:hAnsi="Arial"/>
        <w:b/>
        <w:color w:val="ffffff"/>
        <w:sz w:val="22"/>
      </w:rPr>
      <w:pPr>
        <w:pBdr/>
        <w:spacing/>
        <w:ind/>
      </w:pPr>
      <w:tblPr>
        <w:tblBorders/>
      </w:tblPr>
      <w:tcPr>
        <w:shd w:val="clear" w:color="f79646" w:themeColor="accent6"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2">
    <w:name w:val="Grid Table 6 Colorful"/>
    <w:basedOn w:val="926"/>
    <w:uiPriority w:val="99"/>
    <w:pPr>
      <w:pBdr/>
      <w:spacing/>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3" w:customStyle="1">
    <w:name w:val="Grid Table 6 Colorful - Accent 11"/>
    <w:basedOn w:val="926"/>
    <w:uiPriority w:val="99"/>
    <w:pPr>
      <w:pBdr/>
      <w:spacing/>
      <w:ind/>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4" w:customStyle="1">
    <w:name w:val="Grid Table 6 Colorful - Accent 21"/>
    <w:basedOn w:val="926"/>
    <w:uiPriority w:val="99"/>
    <w:pPr>
      <w:pBdr/>
      <w:spacing/>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5" w:customStyle="1">
    <w:name w:val="Grid Table 6 Colorful - Accent 31"/>
    <w:basedOn w:val="926"/>
    <w:uiPriority w:val="99"/>
    <w:pPr>
      <w:pBdr/>
      <w:spacing/>
      <w:ind/>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6" w:customStyle="1">
    <w:name w:val="Grid Table 6 Colorful - Accent 41"/>
    <w:basedOn w:val="926"/>
    <w:uiPriority w:val="99"/>
    <w:pPr>
      <w:pBdr/>
      <w:spacing/>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7" w:customStyle="1">
    <w:name w:val="Grid Table 6 Colorful - Accent 51"/>
    <w:basedOn w:val="926"/>
    <w:uiPriority w:val="99"/>
    <w:pPr>
      <w:pBdr/>
      <w:spacing/>
      <w:ind/>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8" w:customStyle="1">
    <w:name w:val="Grid Table 6 Colorful - Accent 61"/>
    <w:basedOn w:val="926"/>
    <w:uiPriority w:val="99"/>
    <w:pPr>
      <w:pBdr/>
      <w:spacing/>
      <w:ind/>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9">
    <w:name w:val="Grid Table 7 Colorful"/>
    <w:basedOn w:val="926"/>
    <w:uiPriority w:val="99"/>
    <w:pPr>
      <w:pBdr/>
      <w:spacing/>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0" w:customStyle="1">
    <w:name w:val="Grid Table 7 Colorful - Accent 11"/>
    <w:basedOn w:val="926"/>
    <w:uiPriority w:val="99"/>
    <w:pPr>
      <w:pBdr/>
      <w:spacing/>
      <w:ind/>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1" w:customStyle="1">
    <w:name w:val="Grid Table 7 Colorful - Accent 21"/>
    <w:basedOn w:val="926"/>
    <w:uiPriority w:val="99"/>
    <w:pPr>
      <w:pBdr/>
      <w:spacing/>
      <w:ind/>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2" w:customStyle="1">
    <w:name w:val="Grid Table 7 Colorful - Accent 31"/>
    <w:basedOn w:val="926"/>
    <w:uiPriority w:val="99"/>
    <w:pPr>
      <w:pBdr/>
      <w:spacing/>
      <w:ind/>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3" w:customStyle="1">
    <w:name w:val="Grid Table 7 Colorful - Accent 41"/>
    <w:basedOn w:val="926"/>
    <w:uiPriority w:val="99"/>
    <w:pPr>
      <w:pBdr/>
      <w:spacing/>
      <w:ind/>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4" w:customStyle="1">
    <w:name w:val="Grid Table 7 Colorful - Accent 51"/>
    <w:basedOn w:val="926"/>
    <w:uiPriority w:val="99"/>
    <w:pPr>
      <w:pBdr/>
      <w:spacing/>
      <w:ind/>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5" w:customStyle="1">
    <w:name w:val="Grid Table 7 Colorful - Accent 61"/>
    <w:basedOn w:val="926"/>
    <w:uiPriority w:val="99"/>
    <w:pPr>
      <w:pBdr/>
      <w:spacing/>
      <w:ind/>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6">
    <w:name w:val="List Table 1 Light"/>
    <w:basedOn w:val="926"/>
    <w:uiPriority w:val="99"/>
    <w:pPr>
      <w:pBdr/>
      <w:spacing/>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7" w:customStyle="1">
    <w:name w:val="List Table 1 Light - Accent 11"/>
    <w:basedOn w:val="926"/>
    <w:uiPriority w:val="99"/>
    <w:pPr>
      <w:pBdr/>
      <w:spacing/>
      <w:ind/>
    </w:pPr>
    <w:tblPr>
      <w:tblStyleRowBandSize w:val="1"/>
      <w:tblStyleColBandSize w:val="1"/>
      <w:tblBorders/>
    </w:tblPr>
    <w:tcPr>
      <w:tcBorders/>
    </w:tcPr>
    <w:tblStylePr w:type="band1Horz">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8" w:customStyle="1">
    <w:name w:val="List Table 1 Light - Accent 21"/>
    <w:basedOn w:val="926"/>
    <w:uiPriority w:val="99"/>
    <w:pPr>
      <w:pBdr/>
      <w:spacing/>
      <w:ind/>
    </w:pPr>
    <w:tblPr>
      <w:tblStyleRowBandSize w:val="1"/>
      <w:tblStyleColBandSize w:val="1"/>
      <w:tblBorders/>
    </w:tblPr>
    <w:tcPr>
      <w:tcBorders/>
    </w:tcPr>
    <w:tblStylePr w:type="band1Horz">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9" w:customStyle="1">
    <w:name w:val="List Table 1 Light - Accent 31"/>
    <w:basedOn w:val="926"/>
    <w:uiPriority w:val="99"/>
    <w:pPr>
      <w:pBdr/>
      <w:spacing/>
      <w:ind/>
    </w:pPr>
    <w:tblPr>
      <w:tblStyleRowBandSize w:val="1"/>
      <w:tblStyleColBandSize w:val="1"/>
      <w:tblBorders/>
    </w:tblPr>
    <w:tcPr>
      <w:tcBorders/>
    </w:tcPr>
    <w:tblStylePr w:type="band1Horz">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0" w:customStyle="1">
    <w:name w:val="List Table 1 Light - Accent 41"/>
    <w:basedOn w:val="926"/>
    <w:uiPriority w:val="99"/>
    <w:pPr>
      <w:pBdr/>
      <w:spacing/>
      <w:ind/>
    </w:pPr>
    <w:tblPr>
      <w:tblStyleRowBandSize w:val="1"/>
      <w:tblStyleColBandSize w:val="1"/>
      <w:tblBorders/>
    </w:tblPr>
    <w:tcPr>
      <w:tcBorders/>
    </w:tcPr>
    <w:tblStylePr w:type="band1Horz">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1" w:customStyle="1">
    <w:name w:val="List Table 1 Light - Accent 51"/>
    <w:basedOn w:val="926"/>
    <w:uiPriority w:val="99"/>
    <w:pPr>
      <w:pBdr/>
      <w:spacing/>
      <w:ind/>
    </w:pPr>
    <w:tblPr>
      <w:tblStyleRowBandSize w:val="1"/>
      <w:tblStyleColBandSize w:val="1"/>
      <w:tblBorders/>
    </w:tblPr>
    <w:tcPr>
      <w:tcBorders/>
    </w:tcPr>
    <w:tblStylePr w:type="band1Horz">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2" w:customStyle="1">
    <w:name w:val="List Table 1 Light - Accent 61"/>
    <w:basedOn w:val="926"/>
    <w:uiPriority w:val="99"/>
    <w:pPr>
      <w:pBdr/>
      <w:spacing/>
      <w:ind/>
    </w:pPr>
    <w:tblPr>
      <w:tblStyleRowBandSize w:val="1"/>
      <w:tblStyleColBandSize w:val="1"/>
      <w:tblBorders/>
    </w:tblPr>
    <w:tcPr>
      <w:tcBorders/>
    </w:tcPr>
    <w:tblStylePr w:type="band1Horz">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3">
    <w:name w:val="List Table 2"/>
    <w:basedOn w:val="926"/>
    <w:uiPriority w:val="99"/>
    <w:pPr>
      <w:pBdr/>
      <w:spacing/>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4" w:customStyle="1">
    <w:name w:val="List Table 2 - Accent 11"/>
    <w:basedOn w:val="926"/>
    <w:uiPriority w:val="99"/>
    <w:pPr>
      <w:pBdr/>
      <w:spacing/>
      <w:ind/>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5" w:customStyle="1">
    <w:name w:val="List Table 2 - Accent 21"/>
    <w:basedOn w:val="926"/>
    <w:uiPriority w:val="99"/>
    <w:pPr>
      <w:pBdr/>
      <w:spacing/>
      <w:ind/>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6" w:customStyle="1">
    <w:name w:val="List Table 2 - Accent 31"/>
    <w:basedOn w:val="926"/>
    <w:uiPriority w:val="99"/>
    <w:pPr>
      <w:pBdr/>
      <w:spacing/>
      <w:ind/>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7" w:customStyle="1">
    <w:name w:val="List Table 2 - Accent 41"/>
    <w:basedOn w:val="926"/>
    <w:uiPriority w:val="99"/>
    <w:pPr>
      <w:pBdr/>
      <w:spacing/>
      <w:ind/>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8" w:customStyle="1">
    <w:name w:val="List Table 2 - Accent 51"/>
    <w:basedOn w:val="926"/>
    <w:uiPriority w:val="99"/>
    <w:pPr>
      <w:pBdr/>
      <w:spacing/>
      <w:ind/>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9" w:customStyle="1">
    <w:name w:val="List Table 2 - Accent 61"/>
    <w:basedOn w:val="926"/>
    <w:uiPriority w:val="99"/>
    <w:pPr>
      <w:pBdr/>
      <w:spacing/>
      <w:ind/>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0">
    <w:name w:val="List Table 3"/>
    <w:basedOn w:val="926"/>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1" w:customStyle="1">
    <w:name w:val="List Table 3 - Accent 11"/>
    <w:basedOn w:val="926"/>
    <w:uiPriority w:val="99"/>
    <w:pPr>
      <w:pBdr/>
      <w:spacing/>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2" w:customStyle="1">
    <w:name w:val="List Table 3 - Accent 21"/>
    <w:basedOn w:val="926"/>
    <w:uiPriority w:val="99"/>
    <w:pPr>
      <w:pBdr/>
      <w:spacing/>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3" w:customStyle="1">
    <w:name w:val="List Table 3 - Accent 31"/>
    <w:basedOn w:val="926"/>
    <w:uiPriority w:val="99"/>
    <w:pPr>
      <w:pBdr/>
      <w:spacing/>
      <w:ind/>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4" w:customStyle="1">
    <w:name w:val="List Table 3 - Accent 41"/>
    <w:basedOn w:val="926"/>
    <w:uiPriority w:val="99"/>
    <w:pPr>
      <w:pBdr/>
      <w:spacing/>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5" w:customStyle="1">
    <w:name w:val="List Table 3 - Accent 51"/>
    <w:basedOn w:val="926"/>
    <w:uiPriority w:val="99"/>
    <w:pPr>
      <w:pBdr/>
      <w:spacing/>
      <w:ind/>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6" w:customStyle="1">
    <w:name w:val="List Table 3 - Accent 61"/>
    <w:basedOn w:val="926"/>
    <w:uiPriority w:val="99"/>
    <w:pPr>
      <w:pBdr/>
      <w:spacing/>
      <w:ind/>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7">
    <w:name w:val="List Table 4"/>
    <w:basedOn w:val="926"/>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8" w:customStyle="1">
    <w:name w:val="List Table 4 - Accent 11"/>
    <w:basedOn w:val="926"/>
    <w:uiPriority w:val="99"/>
    <w:pPr>
      <w:pBdr/>
      <w:spacing/>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9" w:customStyle="1">
    <w:name w:val="List Table 4 - Accent 21"/>
    <w:basedOn w:val="926"/>
    <w:uiPriority w:val="99"/>
    <w:pPr>
      <w:pBdr/>
      <w:spacing/>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0" w:customStyle="1">
    <w:name w:val="List Table 4 - Accent 31"/>
    <w:basedOn w:val="926"/>
    <w:uiPriority w:val="99"/>
    <w:pPr>
      <w:pBdr/>
      <w:spacing/>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1" w:customStyle="1">
    <w:name w:val="List Table 4 - Accent 41"/>
    <w:basedOn w:val="926"/>
    <w:uiPriority w:val="99"/>
    <w:pPr>
      <w:pBdr/>
      <w:spacing/>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2" w:customStyle="1">
    <w:name w:val="List Table 4 - Accent 51"/>
    <w:basedOn w:val="926"/>
    <w:uiPriority w:val="99"/>
    <w:pPr>
      <w:pBdr/>
      <w:spacing/>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3" w:customStyle="1">
    <w:name w:val="List Table 4 - Accent 61"/>
    <w:basedOn w:val="926"/>
    <w:uiPriority w:val="99"/>
    <w:pPr>
      <w:pBdr/>
      <w:spacing/>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4">
    <w:name w:val="List Table 5 Dark"/>
    <w:basedOn w:val="926"/>
    <w:uiPriority w:val="99"/>
    <w:pPr>
      <w:pBdr/>
      <w:spacing/>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5" w:customStyle="1">
    <w:name w:val="List Table 5 Dark - Accent 11"/>
    <w:basedOn w:val="926"/>
    <w:uiPriority w:val="99"/>
    <w:pPr>
      <w:pBdr/>
      <w:spacing/>
      <w:ind/>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cPr>
      <w:tcBorders/>
    </w:tcPr>
    <w:tblStylePr w:type="band1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6" w:customStyle="1">
    <w:name w:val="List Table 5 Dark - Accent 21"/>
    <w:basedOn w:val="926"/>
    <w:uiPriority w:val="99"/>
    <w:pPr>
      <w:pBdr/>
      <w:spacing/>
      <w:ind/>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cPr>
      <w:tcBorders/>
    </w:tcPr>
    <w:tblStylePr w:type="band1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7" w:customStyle="1">
    <w:name w:val="List Table 5 Dark - Accent 31"/>
    <w:basedOn w:val="926"/>
    <w:uiPriority w:val="99"/>
    <w:pPr>
      <w:pBdr/>
      <w:spacing/>
      <w:ind/>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cPr>
      <w:tcBorders/>
    </w:tcPr>
    <w:tblStylePr w:type="band1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8" w:customStyle="1">
    <w:name w:val="List Table 5 Dark - Accent 41"/>
    <w:basedOn w:val="926"/>
    <w:uiPriority w:val="99"/>
    <w:pPr>
      <w:pBdr/>
      <w:spacing/>
      <w:ind/>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cPr>
      <w:tcBorders/>
    </w:tcPr>
    <w:tblStylePr w:type="band1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9" w:customStyle="1">
    <w:name w:val="List Table 5 Dark - Accent 51"/>
    <w:basedOn w:val="926"/>
    <w:uiPriority w:val="99"/>
    <w:pPr>
      <w:pBdr/>
      <w:spacing/>
      <w:ind/>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cPr>
      <w:tcBorders/>
    </w:tcPr>
    <w:tblStylePr w:type="band1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0" w:customStyle="1">
    <w:name w:val="List Table 5 Dark - Accent 61"/>
    <w:basedOn w:val="926"/>
    <w:uiPriority w:val="99"/>
    <w:pPr>
      <w:pBdr/>
      <w:spacing/>
      <w:ind/>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cPr>
      <w:tcBorders/>
    </w:tcPr>
    <w:tblStylePr w:type="band1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1">
    <w:name w:val="List Table 6 Colorful"/>
    <w:basedOn w:val="926"/>
    <w:uiPriority w:val="99"/>
    <w:pPr>
      <w:pBdr/>
      <w:spacing/>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2" w:customStyle="1">
    <w:name w:val="List Table 6 Colorful - Accent 11"/>
    <w:basedOn w:val="926"/>
    <w:uiPriority w:val="99"/>
    <w:pPr>
      <w:pBdr/>
      <w:spacing/>
      <w:ind/>
    </w:pPr>
    <w:tblPr>
      <w:tblStyleRowBandSize w:val="1"/>
      <w:tblStyleColBandSize w:val="1"/>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3" w:customStyle="1">
    <w:name w:val="List Table 6 Colorful - Accent 21"/>
    <w:basedOn w:val="926"/>
    <w:uiPriority w:val="99"/>
    <w:pPr>
      <w:pBdr/>
      <w:spacing/>
      <w:ind/>
    </w:pPr>
    <w:tblPr>
      <w:tblStyleRowBandSize w:val="1"/>
      <w:tblStyleColBandSize w:val="1"/>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4" w:customStyle="1">
    <w:name w:val="List Table 6 Colorful - Accent 31"/>
    <w:basedOn w:val="926"/>
    <w:uiPriority w:val="99"/>
    <w:pPr>
      <w:pBdr/>
      <w:spacing/>
      <w:ind/>
    </w:pPr>
    <w:tblPr>
      <w:tblStyleRowBandSize w:val="1"/>
      <w:tblStyleColBandSize w:val="1"/>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5" w:customStyle="1">
    <w:name w:val="List Table 6 Colorful - Accent 41"/>
    <w:basedOn w:val="926"/>
    <w:uiPriority w:val="99"/>
    <w:pPr>
      <w:pBdr/>
      <w:spacing/>
      <w:ind/>
    </w:pPr>
    <w:tblPr>
      <w:tblStyleRowBandSize w:val="1"/>
      <w:tblStyleColBandSize w:val="1"/>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6" w:customStyle="1">
    <w:name w:val="List Table 6 Colorful - Accent 51"/>
    <w:basedOn w:val="926"/>
    <w:uiPriority w:val="99"/>
    <w:pPr>
      <w:pBdr/>
      <w:spacing/>
      <w:ind/>
    </w:pPr>
    <w:tblPr>
      <w:tblStyleRowBandSize w:val="1"/>
      <w:tblStyleColBandSize w:val="1"/>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7" w:customStyle="1">
    <w:name w:val="List Table 6 Colorful - Accent 61"/>
    <w:basedOn w:val="926"/>
    <w:uiPriority w:val="99"/>
    <w:pPr>
      <w:pBdr/>
      <w:spacing/>
      <w:ind/>
    </w:pPr>
    <w:tblPr>
      <w:tblStyleRowBandSize w:val="1"/>
      <w:tblStyleColBandSize w:val="1"/>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8">
    <w:name w:val="List Table 7 Colorful"/>
    <w:basedOn w:val="926"/>
    <w:uiPriority w:val="99"/>
    <w:pPr>
      <w:pBdr/>
      <w:spacing/>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9" w:customStyle="1">
    <w:name w:val="List Table 7 Colorful - Accent 11"/>
    <w:basedOn w:val="926"/>
    <w:uiPriority w:val="99"/>
    <w:pPr>
      <w:pBdr/>
      <w:spacing/>
      <w:ind/>
    </w:pPr>
    <w:tblPr>
      <w:tblStyleRowBandSize w:val="1"/>
      <w:tblStyleColBandSize w:val="1"/>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0" w:customStyle="1">
    <w:name w:val="List Table 7 Colorful - Accent 21"/>
    <w:basedOn w:val="926"/>
    <w:uiPriority w:val="99"/>
    <w:pPr>
      <w:pBdr/>
      <w:spacing/>
      <w:ind/>
    </w:pPr>
    <w:tblPr>
      <w:tblStyleRowBandSize w:val="1"/>
      <w:tblStyleColBandSize w:val="1"/>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1" w:customStyle="1">
    <w:name w:val="List Table 7 Colorful - Accent 31"/>
    <w:basedOn w:val="926"/>
    <w:uiPriority w:val="99"/>
    <w:pPr>
      <w:pBdr/>
      <w:spacing/>
      <w:ind/>
    </w:pPr>
    <w:tblPr>
      <w:tblStyleRowBandSize w:val="1"/>
      <w:tblStyleColBandSize w:val="1"/>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2" w:customStyle="1">
    <w:name w:val="List Table 7 Colorful - Accent 41"/>
    <w:basedOn w:val="926"/>
    <w:uiPriority w:val="99"/>
    <w:pPr>
      <w:pBdr/>
      <w:spacing/>
      <w:ind/>
    </w:pPr>
    <w:tblPr>
      <w:tblStyleRowBandSize w:val="1"/>
      <w:tblStyleColBandSize w:val="1"/>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3" w:customStyle="1">
    <w:name w:val="List Table 7 Colorful - Accent 51"/>
    <w:basedOn w:val="926"/>
    <w:uiPriority w:val="99"/>
    <w:pPr>
      <w:pBdr/>
      <w:spacing/>
      <w:ind/>
    </w:pPr>
    <w:tblPr>
      <w:tblStyleRowBandSize w:val="1"/>
      <w:tblStyleColBandSize w:val="1"/>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4" w:customStyle="1">
    <w:name w:val="List Table 7 Colorful - Accent 61"/>
    <w:basedOn w:val="926"/>
    <w:uiPriority w:val="99"/>
    <w:pPr>
      <w:pBdr/>
      <w:spacing/>
      <w:ind/>
    </w:pPr>
    <w:tblPr>
      <w:tblStyleRowBandSize w:val="1"/>
      <w:tblStyleColBandSize w:val="1"/>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5" w:customStyle="1">
    <w:name w:val="Lined - Accent"/>
    <w:basedOn w:val="926"/>
    <w:uiPriority w:val="99"/>
    <w:pPr>
      <w:pBdr/>
      <w:spacing/>
      <w:ind/>
    </w:pPr>
    <w:rPr>
      <w:color w:val="404040"/>
      <w:sz w:val="20"/>
      <w:szCs w:val="20"/>
      <w:lang w:eastAsia="fr-FR"/>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6" w:customStyle="1">
    <w:name w:val="Lined - Accent 1"/>
    <w:basedOn w:val="926"/>
    <w:uiPriority w:val="99"/>
    <w:pPr>
      <w:pBdr/>
      <w:spacing/>
      <w:ind/>
    </w:pPr>
    <w:rPr>
      <w:color w:val="404040"/>
      <w:sz w:val="20"/>
      <w:szCs w:val="20"/>
      <w:lang w:eastAsia="fr-FR"/>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7" w:customStyle="1">
    <w:name w:val="Lined - Accent 2"/>
    <w:basedOn w:val="926"/>
    <w:uiPriority w:val="99"/>
    <w:pPr>
      <w:pBdr/>
      <w:spacing/>
      <w:ind/>
    </w:pPr>
    <w:rPr>
      <w:color w:val="404040"/>
      <w:sz w:val="20"/>
      <w:szCs w:val="20"/>
      <w:lang w:eastAsia="fr-FR"/>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8" w:customStyle="1">
    <w:name w:val="Lined - Accent 3"/>
    <w:basedOn w:val="926"/>
    <w:uiPriority w:val="99"/>
    <w:pPr>
      <w:pBdr/>
      <w:spacing/>
      <w:ind/>
    </w:pPr>
    <w:rPr>
      <w:color w:val="404040"/>
      <w:sz w:val="20"/>
      <w:szCs w:val="20"/>
      <w:lang w:eastAsia="fr-FR"/>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9" w:customStyle="1">
    <w:name w:val="Lined - Accent 4"/>
    <w:basedOn w:val="926"/>
    <w:uiPriority w:val="99"/>
    <w:pPr>
      <w:pBdr/>
      <w:spacing/>
      <w:ind/>
    </w:pPr>
    <w:rPr>
      <w:color w:val="404040"/>
      <w:sz w:val="20"/>
      <w:szCs w:val="20"/>
      <w:lang w:eastAsia="fr-FR"/>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0" w:customStyle="1">
    <w:name w:val="Lined - Accent 5"/>
    <w:basedOn w:val="926"/>
    <w:uiPriority w:val="99"/>
    <w:pPr>
      <w:pBdr/>
      <w:spacing/>
      <w:ind/>
    </w:pPr>
    <w:rPr>
      <w:color w:val="404040"/>
      <w:sz w:val="20"/>
      <w:szCs w:val="20"/>
      <w:lang w:eastAsia="fr-FR"/>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1" w:customStyle="1">
    <w:name w:val="Lined - Accent 6"/>
    <w:basedOn w:val="926"/>
    <w:uiPriority w:val="99"/>
    <w:pPr>
      <w:pBdr/>
      <w:spacing/>
      <w:ind/>
    </w:pPr>
    <w:rPr>
      <w:color w:val="404040"/>
      <w:sz w:val="20"/>
      <w:szCs w:val="20"/>
      <w:lang w:eastAsia="fr-FR"/>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2" w:customStyle="1">
    <w:name w:val="Bordered &amp; Lined - Accent"/>
    <w:basedOn w:val="926"/>
    <w:uiPriority w:val="99"/>
    <w:pPr>
      <w:pBdr/>
      <w:spacing/>
      <w:ind/>
    </w:pPr>
    <w:rPr>
      <w:color w:val="404040"/>
      <w:sz w:val="20"/>
      <w:szCs w:val="20"/>
      <w:lang w:eastAsia="fr-FR"/>
      <w14:ligatures w14:val="non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3" w:customStyle="1">
    <w:name w:val="Bordered &amp; Lined - Accent 1"/>
    <w:basedOn w:val="926"/>
    <w:uiPriority w:val="99"/>
    <w:pPr>
      <w:pBdr/>
      <w:spacing/>
      <w:ind/>
    </w:pPr>
    <w:rPr>
      <w:color w:val="404040"/>
      <w:sz w:val="20"/>
      <w:szCs w:val="20"/>
      <w:lang w:eastAsia="fr-FR"/>
      <w14:ligatures w14:val="none"/>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4" w:customStyle="1">
    <w:name w:val="Bordered &amp; Lined - Accent 2"/>
    <w:basedOn w:val="926"/>
    <w:uiPriority w:val="99"/>
    <w:pPr>
      <w:pBdr/>
      <w:spacing/>
      <w:ind/>
    </w:pPr>
    <w:rPr>
      <w:color w:val="404040"/>
      <w:sz w:val="20"/>
      <w:szCs w:val="20"/>
      <w:lang w:eastAsia="fr-FR"/>
      <w14:ligatures w14:val="none"/>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5" w:customStyle="1">
    <w:name w:val="Bordered &amp; Lined - Accent 3"/>
    <w:basedOn w:val="926"/>
    <w:uiPriority w:val="99"/>
    <w:pPr>
      <w:pBdr/>
      <w:spacing/>
      <w:ind/>
    </w:pPr>
    <w:rPr>
      <w:color w:val="404040"/>
      <w:sz w:val="20"/>
      <w:szCs w:val="20"/>
      <w:lang w:eastAsia="fr-FR"/>
      <w14:ligatures w14:val="none"/>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6" w:customStyle="1">
    <w:name w:val="Bordered &amp; Lined - Accent 4"/>
    <w:basedOn w:val="926"/>
    <w:uiPriority w:val="99"/>
    <w:pPr>
      <w:pBdr/>
      <w:spacing/>
      <w:ind/>
    </w:pPr>
    <w:rPr>
      <w:color w:val="404040"/>
      <w:sz w:val="20"/>
      <w:szCs w:val="20"/>
      <w:lang w:eastAsia="fr-FR"/>
      <w14:ligatures w14:val="none"/>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7" w:customStyle="1">
    <w:name w:val="Bordered &amp; Lined - Accent 5"/>
    <w:basedOn w:val="926"/>
    <w:uiPriority w:val="99"/>
    <w:pPr>
      <w:pBdr/>
      <w:spacing/>
      <w:ind/>
    </w:pPr>
    <w:rPr>
      <w:color w:val="404040"/>
      <w:sz w:val="20"/>
      <w:szCs w:val="20"/>
      <w:lang w:eastAsia="fr-FR"/>
      <w14:ligatures w14:val="none"/>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8" w:customStyle="1">
    <w:name w:val="Bordered &amp; Lined - Accent 6"/>
    <w:basedOn w:val="926"/>
    <w:uiPriority w:val="99"/>
    <w:pPr>
      <w:pBdr/>
      <w:spacing/>
      <w:ind/>
    </w:pPr>
    <w:rPr>
      <w:color w:val="404040"/>
      <w:sz w:val="20"/>
      <w:szCs w:val="20"/>
      <w:lang w:eastAsia="fr-FR"/>
      <w14:ligatures w14:val="none"/>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9" w:customStyle="1">
    <w:name w:val="Bordered"/>
    <w:basedOn w:val="926"/>
    <w:uiPriority w:val="99"/>
    <w:pPr>
      <w:pBdr/>
      <w:spacing/>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0" w:customStyle="1">
    <w:name w:val="Bordered - Accent 1"/>
    <w:basedOn w:val="926"/>
    <w:uiPriority w:val="99"/>
    <w:pPr>
      <w:pBdr/>
      <w:spacing/>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1" w:customStyle="1">
    <w:name w:val="Bordered - Accent 2"/>
    <w:basedOn w:val="926"/>
    <w:uiPriority w:val="99"/>
    <w:pPr>
      <w:pBdr/>
      <w:spacing/>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2" w:customStyle="1">
    <w:name w:val="Bordered - Accent 3"/>
    <w:basedOn w:val="926"/>
    <w:uiPriority w:val="99"/>
    <w:pPr>
      <w:pBdr/>
      <w:spacing/>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3" w:customStyle="1">
    <w:name w:val="Bordered - Accent 4"/>
    <w:basedOn w:val="926"/>
    <w:uiPriority w:val="99"/>
    <w:pPr>
      <w:pBdr/>
      <w:spacing/>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4" w:customStyle="1">
    <w:name w:val="Bordered - Accent 5"/>
    <w:basedOn w:val="926"/>
    <w:uiPriority w:val="99"/>
    <w:pPr>
      <w:pBdr/>
      <w:spacing/>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5" w:customStyle="1">
    <w:name w:val="Bordered - Accent 6"/>
    <w:basedOn w:val="926"/>
    <w:uiPriority w:val="99"/>
    <w:pPr>
      <w:pBdr/>
      <w:spacing/>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166">
    <w:name w:val="footnote text"/>
    <w:basedOn w:val="915"/>
    <w:link w:val="1167"/>
    <w:uiPriority w:val="99"/>
    <w:semiHidden/>
    <w:unhideWhenUsed/>
    <w:pPr>
      <w:pBdr/>
      <w:spacing w:after="40"/>
      <w:ind/>
    </w:pPr>
    <w:rPr>
      <w:sz w:val="18"/>
    </w:rPr>
  </w:style>
  <w:style w:type="character" w:styleId="1167" w:customStyle="1">
    <w:name w:val="Note de bas de page Car"/>
    <w:link w:val="1166"/>
    <w:uiPriority w:val="99"/>
    <w:pPr>
      <w:pBdr/>
      <w:spacing/>
      <w:ind/>
    </w:pPr>
    <w:rPr>
      <w:sz w:val="18"/>
    </w:rPr>
  </w:style>
  <w:style w:type="character" w:styleId="1168">
    <w:name w:val="footnote reference"/>
    <w:basedOn w:val="925"/>
    <w:uiPriority w:val="99"/>
    <w:unhideWhenUsed/>
    <w:pPr>
      <w:pBdr/>
      <w:spacing/>
      <w:ind/>
    </w:pPr>
    <w:rPr>
      <w:vertAlign w:val="superscript"/>
    </w:rPr>
  </w:style>
  <w:style w:type="paragraph" w:styleId="1169">
    <w:name w:val="endnote text"/>
    <w:basedOn w:val="915"/>
    <w:link w:val="1170"/>
    <w:uiPriority w:val="99"/>
    <w:semiHidden/>
    <w:unhideWhenUsed/>
    <w:pPr>
      <w:pBdr/>
      <w:spacing/>
      <w:ind/>
    </w:pPr>
    <w:rPr>
      <w:sz w:val="20"/>
    </w:rPr>
  </w:style>
  <w:style w:type="character" w:styleId="1170" w:customStyle="1">
    <w:name w:val="Note de fin Car"/>
    <w:link w:val="1169"/>
    <w:uiPriority w:val="99"/>
    <w:pPr>
      <w:pBdr/>
      <w:spacing/>
      <w:ind/>
    </w:pPr>
    <w:rPr>
      <w:sz w:val="20"/>
    </w:rPr>
  </w:style>
  <w:style w:type="character" w:styleId="1171">
    <w:name w:val="endnote reference"/>
    <w:basedOn w:val="925"/>
    <w:uiPriority w:val="99"/>
    <w:semiHidden/>
    <w:unhideWhenUsed/>
    <w:pPr>
      <w:pBdr/>
      <w:spacing/>
      <w:ind/>
    </w:pPr>
    <w:rPr>
      <w:vertAlign w:val="superscript"/>
    </w:rPr>
  </w:style>
  <w:style w:type="paragraph" w:styleId="1172">
    <w:name w:val="toc 3"/>
    <w:basedOn w:val="915"/>
    <w:next w:val="915"/>
    <w:uiPriority w:val="39"/>
    <w:unhideWhenUsed/>
    <w:pPr>
      <w:pBdr/>
      <w:spacing w:after="57"/>
      <w:ind w:left="567"/>
    </w:pPr>
  </w:style>
  <w:style w:type="paragraph" w:styleId="1173">
    <w:name w:val="toc 4"/>
    <w:basedOn w:val="915"/>
    <w:next w:val="915"/>
    <w:uiPriority w:val="39"/>
    <w:unhideWhenUsed/>
    <w:pPr>
      <w:pBdr/>
      <w:spacing w:after="57"/>
      <w:ind w:left="850"/>
    </w:pPr>
  </w:style>
  <w:style w:type="paragraph" w:styleId="1174">
    <w:name w:val="toc 5"/>
    <w:basedOn w:val="915"/>
    <w:next w:val="915"/>
    <w:uiPriority w:val="39"/>
    <w:unhideWhenUsed/>
    <w:pPr>
      <w:pBdr/>
      <w:spacing w:after="57"/>
      <w:ind w:left="1134"/>
    </w:pPr>
  </w:style>
  <w:style w:type="paragraph" w:styleId="1175">
    <w:name w:val="toc 6"/>
    <w:basedOn w:val="915"/>
    <w:next w:val="915"/>
    <w:uiPriority w:val="39"/>
    <w:unhideWhenUsed/>
    <w:pPr>
      <w:pBdr/>
      <w:spacing w:after="57"/>
      <w:ind w:left="1417"/>
    </w:pPr>
  </w:style>
  <w:style w:type="paragraph" w:styleId="1176">
    <w:name w:val="toc 7"/>
    <w:basedOn w:val="915"/>
    <w:next w:val="915"/>
    <w:uiPriority w:val="39"/>
    <w:unhideWhenUsed/>
    <w:pPr>
      <w:pBdr/>
      <w:spacing w:after="57"/>
      <w:ind w:left="1701"/>
    </w:pPr>
  </w:style>
  <w:style w:type="paragraph" w:styleId="1177">
    <w:name w:val="toc 8"/>
    <w:basedOn w:val="915"/>
    <w:next w:val="915"/>
    <w:uiPriority w:val="39"/>
    <w:unhideWhenUsed/>
    <w:pPr>
      <w:pBdr/>
      <w:spacing w:after="57"/>
      <w:ind w:left="1984"/>
    </w:pPr>
  </w:style>
  <w:style w:type="paragraph" w:styleId="1178">
    <w:name w:val="toc 9"/>
    <w:basedOn w:val="915"/>
    <w:next w:val="915"/>
    <w:uiPriority w:val="39"/>
    <w:unhideWhenUsed/>
    <w:pPr>
      <w:pBdr/>
      <w:spacing w:after="57"/>
      <w:ind w:left="2268"/>
    </w:pPr>
  </w:style>
  <w:style w:type="paragraph" w:styleId="1179">
    <w:name w:val="TOC Heading"/>
    <w:uiPriority w:val="39"/>
    <w:unhideWhenUsed/>
    <w:pPr>
      <w:pBdr/>
      <w:spacing/>
      <w:ind/>
    </w:pPr>
  </w:style>
  <w:style w:type="paragraph" w:styleId="1180">
    <w:name w:val="table of figures"/>
    <w:basedOn w:val="915"/>
    <w:next w:val="915"/>
    <w:uiPriority w:val="99"/>
    <w:unhideWhenUsed/>
    <w:pPr>
      <w:pBdr/>
      <w:spacing/>
      <w:ind/>
    </w:pPr>
  </w:style>
  <w:style w:type="paragraph" w:styleId="1181">
    <w:name w:val="Header"/>
    <w:basedOn w:val="915"/>
    <w:link w:val="1036"/>
    <w:semiHidden/>
    <w:pPr>
      <w:pBdr/>
      <w:tabs>
        <w:tab w:val="center" w:leader="none" w:pos="4536"/>
        <w:tab w:val="right" w:leader="none" w:pos="9072"/>
      </w:tabs>
      <w:spacing w:after="60" w:before="240"/>
      <w:ind/>
    </w:pPr>
  </w:style>
  <w:style w:type="paragraph" w:styleId="1182" w:customStyle="1">
    <w:name w:val="Default"/>
    <w:pPr>
      <w:pBdr/>
      <w:spacing/>
      <w:ind/>
    </w:pPr>
    <w:rPr>
      <w:rFonts w:cs="Arial"/>
      <w:color w:val="000000"/>
      <w:sz w:val="24"/>
      <w:lang w:val="fr-FR" w:eastAsia="fr-FR"/>
    </w:rPr>
  </w:style>
  <w:style w:type="paragraph" w:styleId="1183">
    <w:name w:val="Body Text"/>
    <w:basedOn w:val="915"/>
    <w:semiHidden/>
    <w:pPr>
      <w:pBdr/>
      <w:spacing/>
      <w:ind/>
    </w:pPr>
  </w:style>
  <w:style w:type="paragraph" w:styleId="1184">
    <w:name w:val="List Bullet 4"/>
    <w:basedOn w:val="915"/>
    <w:semiHidden/>
    <w:pPr>
      <w:pBdr/>
      <w:spacing/>
      <w:ind w:left="360"/>
      <w:jc w:val="center"/>
    </w:pPr>
  </w:style>
  <w:style w:type="paragraph" w:styleId="1185">
    <w:name w:val="envelope address"/>
    <w:basedOn w:val="915"/>
    <w:next w:val="1186"/>
    <w:semiHidden/>
    <w:pPr>
      <w:pBdr/>
      <w:spacing/>
      <w:ind w:left="4820"/>
    </w:pPr>
  </w:style>
  <w:style w:type="paragraph" w:styleId="1186">
    <w:name w:val="Date"/>
    <w:basedOn w:val="1185"/>
    <w:next w:val="915"/>
    <w:semiHidden/>
    <w:pPr>
      <w:pBdr/>
      <w:spacing w:before="480"/>
      <w:ind/>
    </w:pPr>
  </w:style>
  <w:style w:type="paragraph" w:styleId="1187">
    <w:name w:val="List Bullet"/>
    <w:basedOn w:val="915"/>
    <w:semiHidden/>
    <w:pPr>
      <w:numPr>
        <w:numId w:val="7"/>
      </w:numPr>
      <w:pBdr/>
      <w:tabs>
        <w:tab w:val="clear" w:leader="none" w:pos="360"/>
        <w:tab w:val="num" w:leader="none" w:pos="791"/>
      </w:tabs>
      <w:spacing/>
      <w:ind w:left="791"/>
    </w:pPr>
  </w:style>
  <w:style w:type="paragraph" w:styleId="1188">
    <w:name w:val="Footer"/>
    <w:basedOn w:val="915"/>
    <w:link w:val="1222"/>
    <w:uiPriority w:val="99"/>
    <w:pPr>
      <w:pBdr/>
      <w:tabs>
        <w:tab w:val="center" w:leader="none" w:pos="4536"/>
        <w:tab w:val="right" w:leader="none" w:pos="9072"/>
      </w:tabs>
      <w:spacing/>
      <w:ind/>
    </w:pPr>
  </w:style>
  <w:style w:type="paragraph" w:styleId="1189">
    <w:name w:val="Body Text Indent"/>
    <w:basedOn w:val="915"/>
    <w:semiHidden/>
    <w:pPr>
      <w:pBdr/>
      <w:spacing w:before="60"/>
      <w:ind w:left="397"/>
    </w:pPr>
  </w:style>
  <w:style w:type="paragraph" w:styleId="1190">
    <w:name w:val="Body Text Indent 2"/>
    <w:basedOn w:val="915"/>
    <w:semiHidden/>
    <w:pPr>
      <w:pBdr/>
      <w:spacing w:before="60"/>
      <w:ind w:left="907"/>
    </w:pPr>
  </w:style>
  <w:style w:type="paragraph" w:styleId="1191">
    <w:name w:val="Body Text Indent 3"/>
    <w:basedOn w:val="915"/>
    <w:semiHidden/>
    <w:pPr>
      <w:pBdr/>
      <w:spacing w:after="120"/>
      <w:ind w:left="283"/>
    </w:pPr>
    <w:rPr>
      <w:sz w:val="16"/>
      <w:szCs w:val="16"/>
    </w:rPr>
  </w:style>
  <w:style w:type="paragraph" w:styleId="1192" w:customStyle="1">
    <w:name w:val="Titre général"/>
    <w:basedOn w:val="915"/>
    <w:next w:val="915"/>
    <w:pPr>
      <w:pBdr>
        <w:top w:val="single" w:color="000000" w:sz="12" w:space="1"/>
        <w:left w:val="single" w:color="000000" w:sz="12" w:space="1"/>
        <w:bottom w:val="single" w:color="000000" w:sz="12" w:space="1"/>
        <w:right w:val="single" w:color="000000" w:sz="12" w:space="1"/>
      </w:pBdr>
      <w:spacing w:after="60" w:before="1440"/>
      <w:ind w:right="1701" w:left="1701"/>
      <w:jc w:val="center"/>
      <w:outlineLvl w:val="0"/>
    </w:pPr>
    <w:rPr>
      <w:b/>
      <w:bCs/>
      <w:caps/>
      <w:sz w:val="30"/>
      <w:szCs w:val="32"/>
      <w:lang w:eastAsia="en-US"/>
    </w:rPr>
  </w:style>
  <w:style w:type="paragraph" w:styleId="1193" w:customStyle="1">
    <w:name w:val="Sous-titre général"/>
    <w:basedOn w:val="1192"/>
    <w:next w:val="915"/>
    <w:pPr>
      <w:pBdr>
        <w:top w:val="none" w:color="000000" w:sz="0" w:space="0"/>
        <w:left w:val="none" w:color="000000" w:sz="0" w:space="0"/>
        <w:bottom w:val="none" w:color="000000" w:sz="0" w:space="0"/>
        <w:right w:val="none" w:color="000000" w:sz="0" w:space="0"/>
      </w:pBdr>
      <w:spacing w:before="600"/>
      <w:ind w:right="0" w:left="0"/>
    </w:pPr>
    <w:rPr>
      <w:caps w:val="0"/>
      <w:u w:val="single"/>
    </w:rPr>
  </w:style>
  <w:style w:type="character" w:styleId="1194" w:customStyle="1">
    <w:name w:val="Style personnel de composition"/>
    <w:pPr>
      <w:pBdr/>
      <w:spacing/>
      <w:ind/>
    </w:pPr>
    <w:rPr>
      <w:rFonts w:ascii="Arial" w:hAnsi="Arial" w:cs="Arial"/>
      <w:color w:val="auto"/>
      <w:sz w:val="20"/>
    </w:rPr>
  </w:style>
  <w:style w:type="character" w:styleId="1195" w:customStyle="1">
    <w:name w:val="Style personnel de réponse"/>
    <w:pPr>
      <w:pBdr/>
      <w:spacing/>
      <w:ind/>
    </w:pPr>
    <w:rPr>
      <w:rFonts w:ascii="Arial" w:hAnsi="Arial" w:cs="Arial"/>
      <w:color w:val="auto"/>
      <w:sz w:val="20"/>
    </w:rPr>
  </w:style>
  <w:style w:type="paragraph" w:styleId="1196">
    <w:name w:val="toc 1"/>
    <w:basedOn w:val="915"/>
    <w:next w:val="915"/>
    <w:semiHidden/>
    <w:pPr>
      <w:pBdr/>
      <w:tabs>
        <w:tab w:val="left" w:leader="none" w:pos="480"/>
        <w:tab w:val="right" w:leader="dot" w:pos="9062"/>
      </w:tabs>
      <w:spacing w:line="480" w:lineRule="auto"/>
      <w:ind/>
    </w:pPr>
    <w:rPr>
      <w:b/>
      <w:lang w:eastAsia="en-US"/>
    </w:rPr>
  </w:style>
  <w:style w:type="paragraph" w:styleId="1197">
    <w:name w:val="toc 2"/>
    <w:basedOn w:val="1196"/>
    <w:next w:val="915"/>
    <w:semiHidden/>
    <w:pPr>
      <w:pBdr/>
      <w:spacing w:line="240" w:lineRule="auto"/>
      <w:ind w:left="567"/>
      <w:jc w:val="left"/>
    </w:pPr>
    <w:rPr>
      <w:b w:val="0"/>
    </w:rPr>
  </w:style>
  <w:style w:type="paragraph" w:styleId="1198">
    <w:name w:val="Normal (Web)"/>
    <w:basedOn w:val="915"/>
    <w:uiPriority w:val="99"/>
    <w:semiHidden/>
    <w:pPr>
      <w:pBdr/>
      <w:spacing w:after="100" w:afterAutospacing="1" w:before="100" w:beforeAutospacing="1"/>
      <w:ind/>
      <w:jc w:val="left"/>
    </w:pPr>
    <w:rPr>
      <w:rFonts w:ascii="Arial Unicode MS" w:hAnsi="Arial Unicode MS" w:eastAsia="Arial Unicode MS" w:cs="Arial Unicode MS"/>
      <w:sz w:val="24"/>
    </w:rPr>
  </w:style>
  <w:style w:type="paragraph" w:styleId="1199">
    <w:name w:val="Body Text 2"/>
    <w:basedOn w:val="915"/>
    <w:link w:val="1207"/>
    <w:semiHidden/>
    <w:pPr>
      <w:pBdr/>
      <w:spacing/>
      <w:ind/>
      <w:jc w:val="left"/>
    </w:pPr>
  </w:style>
  <w:style w:type="paragraph" w:styleId="1200" w:customStyle="1">
    <w:name w:val="Texte de bulles1"/>
    <w:basedOn w:val="915"/>
    <w:semiHidden/>
    <w:pPr>
      <w:pBdr/>
      <w:spacing/>
      <w:ind/>
    </w:pPr>
    <w:rPr>
      <w:rFonts w:ascii="Tahoma" w:hAnsi="Tahoma" w:cs="Tahoma"/>
      <w:sz w:val="16"/>
      <w:szCs w:val="16"/>
    </w:rPr>
  </w:style>
  <w:style w:type="character" w:styleId="1201">
    <w:name w:val="annotation reference"/>
    <w:semiHidden/>
    <w:pPr>
      <w:pBdr/>
      <w:spacing/>
      <w:ind/>
    </w:pPr>
    <w:rPr>
      <w:sz w:val="16"/>
      <w:szCs w:val="16"/>
    </w:rPr>
  </w:style>
  <w:style w:type="paragraph" w:styleId="1202">
    <w:name w:val="annotation text"/>
    <w:basedOn w:val="915"/>
    <w:link w:val="1254"/>
    <w:semiHidden/>
    <w:pPr>
      <w:pBdr/>
      <w:spacing/>
      <w:ind/>
    </w:pPr>
    <w:rPr>
      <w:sz w:val="20"/>
      <w:szCs w:val="20"/>
    </w:rPr>
  </w:style>
  <w:style w:type="paragraph" w:styleId="1203" w:customStyle="1">
    <w:name w:val="Objet du commentaire1"/>
    <w:basedOn w:val="1202"/>
    <w:next w:val="1202"/>
    <w:semiHidden/>
    <w:pPr>
      <w:pBdr/>
      <w:spacing/>
      <w:ind/>
    </w:pPr>
    <w:rPr>
      <w:b/>
      <w:bCs/>
    </w:rPr>
  </w:style>
  <w:style w:type="character" w:styleId="1204">
    <w:name w:val="Placeholder Text"/>
    <w:basedOn w:val="925"/>
    <w:uiPriority w:val="99"/>
    <w:semiHidden/>
    <w:pPr>
      <w:pBdr/>
      <w:spacing/>
      <w:ind/>
    </w:pPr>
    <w:rPr>
      <w:color w:val="808080"/>
    </w:rPr>
  </w:style>
  <w:style w:type="paragraph" w:styleId="1205">
    <w:name w:val="Balloon Text"/>
    <w:basedOn w:val="915"/>
    <w:link w:val="1206"/>
    <w:uiPriority w:val="99"/>
    <w:semiHidden/>
    <w:unhideWhenUsed/>
    <w:pPr>
      <w:pBdr/>
      <w:spacing/>
      <w:ind/>
    </w:pPr>
    <w:rPr>
      <w:rFonts w:ascii="Tahoma" w:hAnsi="Tahoma" w:cs="Tahoma"/>
      <w:sz w:val="16"/>
      <w:szCs w:val="16"/>
    </w:rPr>
  </w:style>
  <w:style w:type="character" w:styleId="1206" w:customStyle="1">
    <w:name w:val="Texte de bulles Car"/>
    <w:basedOn w:val="925"/>
    <w:link w:val="1205"/>
    <w:uiPriority w:val="99"/>
    <w:semiHidden/>
    <w:pPr>
      <w:pBdr/>
      <w:spacing/>
      <w:ind/>
    </w:pPr>
    <w:rPr>
      <w:rFonts w:ascii="Tahoma" w:hAnsi="Tahoma" w:cs="Tahoma"/>
      <w:sz w:val="16"/>
      <w:szCs w:val="16"/>
      <w:lang w:val="fr-FR" w:eastAsia="fr-FR"/>
    </w:rPr>
  </w:style>
  <w:style w:type="character" w:styleId="1207" w:customStyle="1">
    <w:name w:val="Corps de texte 2 Car"/>
    <w:basedOn w:val="925"/>
    <w:link w:val="1199"/>
    <w:semiHidden/>
    <w:pPr>
      <w:pBdr/>
      <w:spacing/>
      <w:ind/>
    </w:pPr>
    <w:rPr>
      <w:rFonts w:ascii="Frutiger 45 Light" w:hAnsi="Frutiger 45 Light"/>
      <w:sz w:val="22"/>
      <w:szCs w:val="24"/>
      <w:lang w:val="fr-FR" w:eastAsia="fr-FR"/>
    </w:rPr>
  </w:style>
  <w:style w:type="character" w:styleId="1208">
    <w:name w:val="Hyperlink"/>
    <w:basedOn w:val="925"/>
    <w:uiPriority w:val="99"/>
    <w:unhideWhenUsed/>
    <w:pPr>
      <w:pBdr/>
      <w:spacing/>
      <w:ind/>
    </w:pPr>
    <w:rPr>
      <w:color w:val="0000ff" w:themeColor="hyperlink"/>
      <w:u w:val="single"/>
    </w:rPr>
  </w:style>
  <w:style w:type="numbering" w:styleId="1209" w:customStyle="1">
    <w:name w:val="CCIG_List1"/>
    <w:basedOn w:val="927"/>
    <w:uiPriority w:val="99"/>
    <w:pPr>
      <w:numPr>
        <w:numId w:val="12"/>
      </w:numPr>
      <w:pBdr/>
      <w:spacing/>
      <w:ind/>
    </w:pPr>
  </w:style>
  <w:style w:type="paragraph" w:styleId="1210">
    <w:name w:val="Subtitle"/>
    <w:basedOn w:val="915"/>
    <w:next w:val="915"/>
    <w:link w:val="1211"/>
    <w:uiPriority w:val="11"/>
    <w:pPr>
      <w:numPr>
        <w:ilvl w:val="1"/>
      </w:numPr>
      <w:pBdr/>
      <w:spacing/>
      <w:ind/>
    </w:pPr>
    <w:rPr>
      <w:rFonts w:asciiTheme="majorHAnsi" w:hAnsiTheme="majorHAnsi" w:eastAsiaTheme="majorEastAsia" w:cstheme="majorBidi"/>
      <w:i/>
      <w:iCs/>
      <w:color w:val="4f81bd" w:themeColor="accent1"/>
      <w:spacing w:val="15"/>
      <w:sz w:val="24"/>
    </w:rPr>
  </w:style>
  <w:style w:type="character" w:styleId="1211" w:customStyle="1">
    <w:name w:val="Sous-titre Car"/>
    <w:basedOn w:val="925"/>
    <w:link w:val="1210"/>
    <w:uiPriority w:val="11"/>
    <w:pPr>
      <w:pBdr/>
      <w:spacing/>
      <w:ind/>
    </w:pPr>
    <w:rPr>
      <w:rFonts w:asciiTheme="majorHAnsi" w:hAnsiTheme="majorHAnsi" w:eastAsiaTheme="majorEastAsia" w:cstheme="majorBidi"/>
      <w:i/>
      <w:iCs/>
      <w:color w:val="4f81bd" w:themeColor="accent1"/>
      <w:spacing w:val="15"/>
      <w:sz w:val="24"/>
      <w:szCs w:val="24"/>
      <w:lang w:val="fr-FR" w:eastAsia="fr-FR"/>
    </w:rPr>
  </w:style>
  <w:style w:type="paragraph" w:styleId="1212" w:customStyle="1">
    <w:name w:val="Heading 1_CCIG"/>
    <w:basedOn w:val="916"/>
    <w:next w:val="1213"/>
    <w:link w:val="1238"/>
    <w:qFormat/>
    <w:pPr>
      <w:numPr>
        <w:numId w:val="41"/>
      </w:numPr>
      <w:pBdr/>
      <w:spacing w:before="240"/>
      <w:ind/>
    </w:pPr>
    <w:rPr>
      <w:sz w:val="24"/>
    </w:rPr>
  </w:style>
  <w:style w:type="paragraph" w:styleId="1213" w:customStyle="1">
    <w:name w:val="Normal_CCIG"/>
    <w:basedOn w:val="915"/>
    <w:link w:val="1217"/>
    <w:qFormat/>
    <w:pPr>
      <w:pBdr/>
      <w:spacing w:before="120"/>
      <w:ind/>
    </w:pPr>
    <w:rPr>
      <w:sz w:val="24"/>
    </w:rPr>
  </w:style>
  <w:style w:type="character" w:styleId="1214" w:customStyle="1">
    <w:name w:val="Titre 1 Car"/>
    <w:basedOn w:val="925"/>
    <w:link w:val="916"/>
    <w:pPr>
      <w:pBdr/>
      <w:spacing/>
      <w:ind/>
    </w:pPr>
    <w:rPr>
      <w:rFonts w:ascii="Frutiger 45 Light" w:hAnsi="Frutiger 45 Light" w:cs="Arial"/>
      <w:b/>
      <w:bCs/>
      <w:color w:val="000000"/>
      <w:sz w:val="32"/>
      <w:szCs w:val="22"/>
      <w:lang w:val="fr-FR" w:eastAsia="fr-FR"/>
    </w:rPr>
  </w:style>
  <w:style w:type="character" w:styleId="1215" w:customStyle="1">
    <w:name w:val="Heading 1_CCIG Char"/>
    <w:basedOn w:val="1214"/>
    <w:pPr>
      <w:pBdr/>
      <w:spacing/>
      <w:ind/>
    </w:pPr>
    <w:rPr>
      <w:rFonts w:ascii="Frutiger 45 Light" w:hAnsi="Frutiger 45 Light" w:cs="Arial"/>
      <w:b/>
      <w:bCs/>
      <w:color w:val="000000"/>
      <w:sz w:val="24"/>
      <w:szCs w:val="22"/>
      <w:lang w:val="fr-FR" w:eastAsia="fr-FR"/>
    </w:rPr>
  </w:style>
  <w:style w:type="paragraph" w:styleId="1216" w:customStyle="1">
    <w:name w:val="Heading2_CCIG"/>
    <w:basedOn w:val="1212"/>
    <w:next w:val="1213"/>
    <w:link w:val="1239"/>
    <w:qFormat/>
    <w:pPr>
      <w:numPr>
        <w:ilvl w:val="1"/>
      </w:numPr>
      <w:pBdr/>
      <w:spacing w:before="180"/>
      <w:ind/>
      <w:outlineLvl w:val="1"/>
    </w:pPr>
    <w:rPr>
      <w:sz w:val="22"/>
      <w:szCs w:val="24"/>
    </w:rPr>
  </w:style>
  <w:style w:type="character" w:styleId="1217" w:customStyle="1">
    <w:name w:val="Normal_CCIG Char"/>
    <w:basedOn w:val="925"/>
    <w:link w:val="1213"/>
    <w:pPr>
      <w:pBdr/>
      <w:spacing/>
      <w:ind/>
    </w:pPr>
    <w:rPr>
      <w:sz w:val="24"/>
    </w:rPr>
  </w:style>
  <w:style w:type="character" w:styleId="1218" w:customStyle="1">
    <w:name w:val="Titre 2 Car"/>
    <w:basedOn w:val="925"/>
    <w:link w:val="917"/>
    <w:pPr>
      <w:pBdr/>
      <w:spacing/>
      <w:ind/>
    </w:pPr>
    <w:rPr>
      <w:rFonts w:ascii="Frutiger 45 Light" w:hAnsi="Frutiger 45 Light"/>
      <w:b/>
      <w:iCs/>
      <w:sz w:val="22"/>
      <w:szCs w:val="24"/>
      <w:lang w:eastAsia="fr-FR"/>
    </w:rPr>
  </w:style>
  <w:style w:type="character" w:styleId="1219" w:customStyle="1">
    <w:name w:val="Heading2_CCIG Char"/>
    <w:basedOn w:val="1218"/>
    <w:pPr>
      <w:pBdr/>
      <w:spacing/>
      <w:ind/>
    </w:pPr>
    <w:rPr>
      <w:rFonts w:ascii="Frutiger 45 Light" w:hAnsi="Frutiger 45 Light"/>
      <w:b/>
      <w:iCs w:val="0"/>
      <w:sz w:val="22"/>
      <w:szCs w:val="24"/>
      <w:lang w:val="fr-FR" w:eastAsia="fr-FR"/>
    </w:rPr>
  </w:style>
  <w:style w:type="paragraph" w:styleId="1220" w:customStyle="1">
    <w:name w:val="Bullet_CCIG"/>
    <w:basedOn w:val="1213"/>
    <w:link w:val="1223"/>
    <w:qFormat/>
    <w:pPr>
      <w:numPr>
        <w:numId w:val="40"/>
      </w:numPr>
      <w:pBdr/>
      <w:spacing/>
      <w:ind/>
    </w:pPr>
  </w:style>
  <w:style w:type="character" w:styleId="1221" w:customStyle="1">
    <w:name w:val="Titre 3 Car"/>
    <w:basedOn w:val="925"/>
    <w:link w:val="918"/>
    <w:pPr>
      <w:pBdr/>
      <w:spacing/>
      <w:ind/>
    </w:pPr>
    <w:rPr>
      <w:rFonts w:ascii="Frutiger 45 Light" w:hAnsi="Frutiger 45 Light"/>
      <w:b/>
      <w:bCs/>
      <w:sz w:val="22"/>
      <w:szCs w:val="24"/>
      <w:lang w:eastAsia="fr-FR"/>
    </w:rPr>
  </w:style>
  <w:style w:type="character" w:styleId="1222" w:customStyle="1">
    <w:name w:val="Pied de page Car"/>
    <w:basedOn w:val="925"/>
    <w:link w:val="1188"/>
    <w:uiPriority w:val="99"/>
    <w:pPr>
      <w:pBdr/>
      <w:spacing/>
      <w:ind/>
    </w:pPr>
    <w:rPr>
      <w:rFonts w:ascii="Frutiger 45 Light" w:hAnsi="Frutiger 45 Light"/>
      <w:sz w:val="22"/>
      <w:szCs w:val="24"/>
      <w:lang w:val="fr-FR" w:eastAsia="fr-FR"/>
    </w:rPr>
  </w:style>
  <w:style w:type="character" w:styleId="1223" w:customStyle="1">
    <w:name w:val="Bullet_CCIG Char"/>
    <w:basedOn w:val="1217"/>
    <w:link w:val="1220"/>
    <w:pPr>
      <w:pBdr/>
      <w:spacing/>
      <w:ind/>
    </w:pPr>
    <w:rPr>
      <w:rFonts w:ascii="Frutiger 45 Light" w:hAnsi="Frutiger 45 Light"/>
      <w:sz w:val="24"/>
      <w:szCs w:val="24"/>
      <w:lang w:eastAsia="fr-FR"/>
    </w:rPr>
  </w:style>
  <w:style w:type="paragraph" w:styleId="1224" w:customStyle="1">
    <w:name w:val="Bold_CCIG"/>
    <w:basedOn w:val="1213"/>
    <w:next w:val="1213"/>
    <w:link w:val="1226"/>
    <w:qFormat/>
    <w:pPr>
      <w:pBdr/>
      <w:spacing/>
      <w:ind/>
    </w:pPr>
    <w:rPr>
      <w:b/>
    </w:rPr>
  </w:style>
  <w:style w:type="paragraph" w:styleId="1225" w:customStyle="1">
    <w:name w:val="Address_CCIG"/>
    <w:basedOn w:val="1213"/>
    <w:link w:val="1228"/>
    <w:qFormat/>
    <w:pPr>
      <w:pBdr/>
      <w:spacing w:before="0"/>
      <w:ind w:left="5954"/>
      <w:jc w:val="left"/>
    </w:pPr>
  </w:style>
  <w:style w:type="character" w:styleId="1226" w:customStyle="1">
    <w:name w:val="Bold_CCIG Char"/>
    <w:basedOn w:val="1217"/>
    <w:link w:val="1224"/>
    <w:pPr>
      <w:pBdr/>
      <w:spacing/>
      <w:ind/>
    </w:pPr>
    <w:rPr>
      <w:rFonts w:ascii="Frutiger 45 Light" w:hAnsi="Frutiger 45 Light"/>
      <w:b/>
      <w:sz w:val="24"/>
      <w:szCs w:val="24"/>
      <w:lang w:eastAsia="fr-FR"/>
    </w:rPr>
  </w:style>
  <w:style w:type="paragraph" w:styleId="1227" w:customStyle="1">
    <w:name w:val="Heading3_CCIG"/>
    <w:basedOn w:val="1212"/>
    <w:next w:val="1213"/>
    <w:link w:val="1230"/>
    <w:qFormat/>
    <w:pPr>
      <w:numPr>
        <w:ilvl w:val="2"/>
      </w:numPr>
      <w:pBdr/>
      <w:spacing w:before="120"/>
      <w:ind/>
      <w:outlineLvl w:val="2"/>
    </w:pPr>
    <w:rPr>
      <w:sz w:val="22"/>
      <w:szCs w:val="24"/>
    </w:rPr>
  </w:style>
  <w:style w:type="character" w:styleId="1228" w:customStyle="1">
    <w:name w:val="Address_CCIG Char"/>
    <w:basedOn w:val="1217"/>
    <w:link w:val="1225"/>
    <w:pPr>
      <w:pBdr/>
      <w:spacing/>
      <w:ind/>
    </w:pPr>
    <w:rPr>
      <w:rFonts w:ascii="Frutiger 45 Light" w:hAnsi="Frutiger 45 Light"/>
      <w:sz w:val="24"/>
      <w:szCs w:val="24"/>
      <w:lang w:eastAsia="fr-FR"/>
    </w:rPr>
  </w:style>
  <w:style w:type="numbering" w:styleId="1229" w:customStyle="1">
    <w:name w:val="CCIG_List"/>
    <w:uiPriority w:val="99"/>
    <w:pPr>
      <w:numPr>
        <w:numId w:val="19"/>
      </w:numPr>
      <w:pBdr/>
      <w:spacing/>
      <w:ind/>
    </w:pPr>
  </w:style>
  <w:style w:type="character" w:styleId="1230" w:customStyle="1">
    <w:name w:val="Heading3_CCIG Char"/>
    <w:basedOn w:val="1239"/>
    <w:link w:val="1227"/>
    <w:pPr>
      <w:pBdr/>
      <w:spacing/>
      <w:ind/>
    </w:pPr>
    <w:rPr>
      <w:rFonts w:ascii="Frutiger 45 Light" w:hAnsi="Frutiger 45 Light" w:cs="Arial"/>
      <w:b/>
      <w:bCs/>
      <w:iCs w:val="0"/>
      <w:color w:val="000000"/>
      <w:sz w:val="22"/>
      <w:szCs w:val="24"/>
      <w:lang w:eastAsia="fr-FR"/>
    </w:rPr>
  </w:style>
  <w:style w:type="paragraph" w:styleId="1231">
    <w:name w:val="List 2"/>
    <w:basedOn w:val="915"/>
    <w:uiPriority w:val="99"/>
    <w:semiHidden/>
    <w:unhideWhenUsed/>
    <w:pPr>
      <w:pBdr/>
      <w:spacing/>
      <w:ind w:hanging="283" w:left="566"/>
      <w:contextualSpacing w:val="true"/>
    </w:pPr>
  </w:style>
  <w:style w:type="paragraph" w:styleId="1232">
    <w:name w:val="Intense Quote"/>
    <w:basedOn w:val="915"/>
    <w:next w:val="915"/>
    <w:link w:val="1233"/>
    <w:uiPriority w:val="30"/>
    <w:pPr>
      <w:pBdr>
        <w:bottom w:val="single" w:color="4f81bd" w:themeColor="accent1" w:sz="4" w:space="4"/>
      </w:pBdr>
      <w:spacing w:after="280" w:before="200"/>
      <w:ind w:right="936" w:left="936"/>
    </w:pPr>
    <w:rPr>
      <w:b/>
      <w:bCs/>
      <w:i/>
      <w:iCs/>
      <w:color w:val="4f81bd" w:themeColor="accent1"/>
    </w:rPr>
  </w:style>
  <w:style w:type="character" w:styleId="1233" w:customStyle="1">
    <w:name w:val="Citation intense Car"/>
    <w:basedOn w:val="925"/>
    <w:link w:val="1232"/>
    <w:uiPriority w:val="30"/>
    <w:pPr>
      <w:pBdr/>
      <w:spacing/>
      <w:ind/>
    </w:pPr>
    <w:rPr>
      <w:rFonts w:ascii="Frutiger 45 Light" w:hAnsi="Frutiger 45 Light"/>
      <w:b/>
      <w:bCs/>
      <w:i/>
      <w:iCs/>
      <w:color w:val="4f81bd" w:themeColor="accent1"/>
      <w:sz w:val="22"/>
      <w:szCs w:val="24"/>
      <w:lang w:val="fr-FR" w:eastAsia="fr-FR"/>
    </w:rPr>
  </w:style>
  <w:style w:type="paragraph" w:styleId="1234" w:customStyle="1">
    <w:name w:val="SignatureSimple"/>
    <w:basedOn w:val="1213"/>
    <w:link w:val="1236"/>
    <w:qFormat/>
    <w:pPr>
      <w:pBdr/>
      <w:spacing/>
      <w:ind/>
      <w:jc w:val="center"/>
    </w:pPr>
  </w:style>
  <w:style w:type="paragraph" w:styleId="1235" w:customStyle="1">
    <w:name w:val="SignatureSimpleBold"/>
    <w:basedOn w:val="1234"/>
    <w:link w:val="1237"/>
    <w:qFormat/>
    <w:pPr>
      <w:pBdr/>
      <w:spacing/>
      <w:ind/>
    </w:pPr>
    <w:rPr>
      <w:b/>
    </w:rPr>
  </w:style>
  <w:style w:type="character" w:styleId="1236" w:customStyle="1">
    <w:name w:val="SignatureSimple Char"/>
    <w:basedOn w:val="1217"/>
    <w:link w:val="1234"/>
    <w:pPr>
      <w:pBdr/>
      <w:spacing/>
      <w:ind/>
    </w:pPr>
    <w:rPr>
      <w:rFonts w:ascii="Frutiger 45 Light" w:hAnsi="Frutiger 45 Light"/>
      <w:sz w:val="24"/>
      <w:szCs w:val="24"/>
      <w:lang w:eastAsia="fr-FR"/>
    </w:rPr>
  </w:style>
  <w:style w:type="character" w:styleId="1237" w:customStyle="1">
    <w:name w:val="SignatureSimpleBold Char"/>
    <w:basedOn w:val="1236"/>
    <w:link w:val="1235"/>
    <w:pPr>
      <w:pBdr/>
      <w:spacing/>
      <w:ind/>
    </w:pPr>
    <w:rPr>
      <w:rFonts w:ascii="Frutiger 45 Light" w:hAnsi="Frutiger 45 Light"/>
      <w:b/>
      <w:sz w:val="24"/>
      <w:szCs w:val="24"/>
      <w:lang w:eastAsia="fr-FR"/>
    </w:rPr>
  </w:style>
  <w:style w:type="character" w:styleId="1238" w:customStyle="1">
    <w:name w:val="Heading 1_CCIG Car"/>
    <w:basedOn w:val="1214"/>
    <w:link w:val="1212"/>
    <w:pPr>
      <w:pBdr/>
      <w:spacing/>
      <w:ind/>
    </w:pPr>
    <w:rPr>
      <w:rFonts w:ascii="Frutiger 45 Light" w:hAnsi="Frutiger 45 Light" w:cs="Arial"/>
      <w:b/>
      <w:bCs/>
      <w:color w:val="000000"/>
      <w:sz w:val="24"/>
      <w:szCs w:val="22"/>
      <w:lang w:val="fr-FR" w:eastAsia="fr-FR"/>
    </w:rPr>
  </w:style>
  <w:style w:type="character" w:styleId="1239" w:customStyle="1">
    <w:name w:val="Heading2_CCIG Car"/>
    <w:basedOn w:val="1218"/>
    <w:link w:val="1216"/>
    <w:pPr>
      <w:pBdr/>
      <w:spacing/>
      <w:ind/>
    </w:pPr>
    <w:rPr>
      <w:rFonts w:ascii="Frutiger 45 Light" w:hAnsi="Frutiger 45 Light" w:cs="Arial"/>
      <w:b/>
      <w:bCs/>
      <w:iCs w:val="0"/>
      <w:color w:val="000000"/>
      <w:sz w:val="22"/>
      <w:szCs w:val="24"/>
      <w:lang w:eastAsia="fr-FR"/>
    </w:rPr>
  </w:style>
  <w:style w:type="character" w:styleId="1240" w:customStyle="1">
    <w:name w:val="Titre 6 Car"/>
    <w:basedOn w:val="925"/>
    <w:link w:val="921"/>
    <w:uiPriority w:val="9"/>
    <w:semiHidden/>
    <w:pPr>
      <w:pBdr/>
      <w:spacing/>
      <w:ind/>
    </w:pPr>
    <w:rPr>
      <w:rFonts w:asciiTheme="minorHAnsi" w:hAnsiTheme="minorHAnsi" w:eastAsiaTheme="majorEastAsia" w:cstheme="majorBidi"/>
      <w:i/>
      <w:iCs/>
      <w:color w:val="595959" w:themeColor="text1" w:themeTint="A6"/>
    </w:rPr>
  </w:style>
  <w:style w:type="character" w:styleId="1241" w:customStyle="1">
    <w:name w:val="Titre 7 Car"/>
    <w:basedOn w:val="925"/>
    <w:link w:val="922"/>
    <w:uiPriority w:val="9"/>
    <w:semiHidden/>
    <w:pPr>
      <w:pBdr/>
      <w:spacing/>
      <w:ind/>
    </w:pPr>
    <w:rPr>
      <w:rFonts w:asciiTheme="minorHAnsi" w:hAnsiTheme="minorHAnsi" w:eastAsiaTheme="majorEastAsia" w:cstheme="majorBidi"/>
      <w:color w:val="595959" w:themeColor="text1" w:themeTint="A6"/>
    </w:rPr>
  </w:style>
  <w:style w:type="character" w:styleId="1242" w:customStyle="1">
    <w:name w:val="Titre 8 Car"/>
    <w:basedOn w:val="925"/>
    <w:link w:val="923"/>
    <w:uiPriority w:val="9"/>
    <w:semiHidden/>
    <w:pPr>
      <w:pBdr/>
      <w:spacing/>
      <w:ind/>
    </w:pPr>
    <w:rPr>
      <w:rFonts w:asciiTheme="minorHAnsi" w:hAnsiTheme="minorHAnsi" w:eastAsiaTheme="majorEastAsia" w:cstheme="majorBidi"/>
      <w:i/>
      <w:iCs/>
      <w:color w:val="272727" w:themeColor="text1" w:themeTint="D8"/>
    </w:rPr>
  </w:style>
  <w:style w:type="character" w:styleId="1243" w:customStyle="1">
    <w:name w:val="Titre 9 Car"/>
    <w:basedOn w:val="925"/>
    <w:link w:val="924"/>
    <w:uiPriority w:val="9"/>
    <w:semiHidden/>
    <w:pPr>
      <w:pBdr/>
      <w:spacing/>
      <w:ind/>
    </w:pPr>
    <w:rPr>
      <w:rFonts w:asciiTheme="minorHAnsi" w:hAnsiTheme="minorHAnsi" w:eastAsiaTheme="majorEastAsia" w:cstheme="majorBidi"/>
      <w:color w:val="272727" w:themeColor="text1" w:themeTint="D8"/>
    </w:rPr>
  </w:style>
  <w:style w:type="paragraph" w:styleId="1244">
    <w:name w:val="Title"/>
    <w:basedOn w:val="915"/>
    <w:next w:val="915"/>
    <w:link w:val="1245"/>
    <w:uiPriority w:val="10"/>
    <w:pPr>
      <w:pBdr/>
      <w:spacing w:after="80"/>
      <w:ind/>
      <w:contextualSpacing w:val="true"/>
    </w:pPr>
    <w:rPr>
      <w:rFonts w:asciiTheme="majorHAnsi" w:hAnsiTheme="majorHAnsi" w:eastAsiaTheme="majorEastAsia" w:cstheme="majorBidi"/>
      <w:spacing w:val="-10"/>
      <w:sz w:val="56"/>
      <w:szCs w:val="56"/>
    </w:rPr>
  </w:style>
  <w:style w:type="character" w:styleId="1245" w:customStyle="1">
    <w:name w:val="Titre Car"/>
    <w:basedOn w:val="925"/>
    <w:link w:val="1244"/>
    <w:uiPriority w:val="10"/>
    <w:pPr>
      <w:pBdr/>
      <w:spacing/>
      <w:ind/>
    </w:pPr>
    <w:rPr>
      <w:rFonts w:asciiTheme="majorHAnsi" w:hAnsiTheme="majorHAnsi" w:eastAsiaTheme="majorEastAsia" w:cstheme="majorBidi"/>
      <w:spacing w:val="-10"/>
      <w:sz w:val="56"/>
      <w:szCs w:val="56"/>
    </w:rPr>
  </w:style>
  <w:style w:type="paragraph" w:styleId="1246">
    <w:name w:val="Quote"/>
    <w:basedOn w:val="915"/>
    <w:next w:val="915"/>
    <w:link w:val="1247"/>
    <w:uiPriority w:val="29"/>
    <w:pPr>
      <w:pBdr/>
      <w:spacing w:after="160" w:before="160"/>
      <w:ind/>
      <w:jc w:val="center"/>
    </w:pPr>
    <w:rPr>
      <w:i/>
      <w:iCs/>
      <w:color w:val="404040" w:themeColor="text1" w:themeTint="BF"/>
    </w:rPr>
  </w:style>
  <w:style w:type="character" w:styleId="1247" w:customStyle="1">
    <w:name w:val="Citation Car"/>
    <w:basedOn w:val="925"/>
    <w:link w:val="1246"/>
    <w:uiPriority w:val="29"/>
    <w:pPr>
      <w:pBdr/>
      <w:spacing/>
      <w:ind/>
    </w:pPr>
    <w:rPr>
      <w:i/>
      <w:iCs/>
      <w:color w:val="404040" w:themeColor="text1" w:themeTint="BF"/>
    </w:rPr>
  </w:style>
  <w:style w:type="paragraph" w:styleId="1248">
    <w:name w:val="List Paragraph"/>
    <w:basedOn w:val="915"/>
    <w:uiPriority w:val="34"/>
    <w:pPr>
      <w:pBdr/>
      <w:spacing/>
      <w:ind w:left="720"/>
      <w:contextualSpacing w:val="true"/>
    </w:pPr>
  </w:style>
  <w:style w:type="character" w:styleId="1249">
    <w:name w:val="Intense Emphasis"/>
    <w:basedOn w:val="925"/>
    <w:uiPriority w:val="21"/>
    <w:pPr>
      <w:pBdr/>
      <w:spacing/>
      <w:ind/>
    </w:pPr>
    <w:rPr>
      <w:i/>
      <w:iCs/>
      <w:color w:val="365f91" w:themeColor="accent1" w:themeShade="BF"/>
    </w:rPr>
  </w:style>
  <w:style w:type="character" w:styleId="1250">
    <w:name w:val="Intense Reference"/>
    <w:basedOn w:val="925"/>
    <w:uiPriority w:val="32"/>
    <w:pPr>
      <w:pBdr/>
      <w:spacing/>
      <w:ind/>
    </w:pPr>
    <w:rPr>
      <w:b/>
      <w:bCs/>
      <w:smallCaps/>
      <w:color w:val="365f91" w:themeColor="accent1" w:themeShade="BF"/>
      <w:spacing w:val="5"/>
    </w:rPr>
  </w:style>
  <w:style w:type="paragraph" w:styleId="1251" w:customStyle="1">
    <w:name w:val="docdata"/>
    <w:basedOn w:val="915"/>
    <w:pPr>
      <w:pBdr/>
      <w:spacing w:after="100" w:afterAutospacing="1" w:before="100" w:beforeAutospacing="1"/>
      <w:ind/>
      <w:jc w:val="left"/>
    </w:pPr>
    <w:rPr>
      <w:rFonts w:ascii="Times New Roman" w:hAnsi="Times New Roman"/>
      <w:sz w:val="24"/>
      <w:szCs w:val="24"/>
      <w14:ligatures w14:val="none"/>
    </w:rPr>
  </w:style>
  <w:style w:type="paragraph" w:styleId="1252">
    <w:name w:val="Revision"/>
    <w:hidden/>
    <w:uiPriority w:val="99"/>
    <w:semiHidden/>
    <w:pPr>
      <w:pBdr/>
      <w:spacing/>
      <w:ind/>
    </w:pPr>
  </w:style>
  <w:style w:type="paragraph" w:styleId="1253">
    <w:name w:val="annotation subject"/>
    <w:basedOn w:val="1202"/>
    <w:next w:val="1202"/>
    <w:link w:val="1255"/>
    <w:uiPriority w:val="99"/>
    <w:semiHidden/>
    <w:unhideWhenUsed/>
    <w:pPr>
      <w:pBdr/>
      <w:spacing/>
      <w:ind/>
    </w:pPr>
    <w:rPr>
      <w:b/>
      <w:bCs/>
    </w:rPr>
  </w:style>
  <w:style w:type="character" w:styleId="1254" w:customStyle="1">
    <w:name w:val="Commentaire Car"/>
    <w:basedOn w:val="925"/>
    <w:link w:val="1202"/>
    <w:semiHidden/>
    <w:pPr>
      <w:pBdr/>
      <w:spacing/>
      <w:ind/>
    </w:pPr>
    <w:rPr>
      <w:sz w:val="20"/>
      <w:szCs w:val="20"/>
    </w:rPr>
  </w:style>
  <w:style w:type="character" w:styleId="1255" w:customStyle="1">
    <w:name w:val="Objet du commentaire Car"/>
    <w:basedOn w:val="1254"/>
    <w:link w:val="1253"/>
    <w:uiPriority w:val="99"/>
    <w:semiHidden/>
    <w:pPr>
      <w:pBdr/>
      <w:spacing/>
      <w:ind/>
    </w:pPr>
    <w:rPr>
      <w:b/>
      <w:bCs/>
      <w:sz w:val="20"/>
      <w:szCs w:val="2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customXml" Target="../customXml/item1.xml" /><Relationship Id="rId13" Type="http://schemas.openxmlformats.org/officeDocument/2006/relationships/hyperlink" Target="https://www.fer-ge.ch/mod%C3%A8le-de-remboursement-des-frais"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ABE40-7E6D-4EC6-992B-F60472B47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onlyoffice/9.3.1.10</Application>
  <DocSecurity>0</DocSecurity>
  <ScaleCrop>0</ScaleCrop>
  <HeadingPairs>
    <vt:vector size="0" baseType="variant"/>
  </HeadingPairs>
  <TitlesOfParts>
    <vt:vector size="0" baseType="lpstr"/>
  </TitlesOfParts>
  <Company>ecoLive</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Isabelle Neveu</cp:lastModifiedBy>
  <cp:revision>33</cp:revision>
  <dcterms:created xsi:type="dcterms:W3CDTF">2024-05-13T12:43:00Z</dcterms:created>
  <dcterms:modified xsi:type="dcterms:W3CDTF">2026-05-03T09:59:53Z</dcterms:modified>
</cp:coreProperties>
</file>